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DA1AB0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О</w:t>
      </w:r>
      <w:r w:rsidR="00BB3524">
        <w:rPr>
          <w:b/>
          <w:smallCaps/>
          <w:sz w:val="48"/>
          <w:szCs w:val="48"/>
        </w:rPr>
        <w:t>П</w:t>
      </w:r>
      <w:r>
        <w:rPr>
          <w:b/>
          <w:smallCaps/>
          <w:sz w:val="48"/>
          <w:szCs w:val="48"/>
        </w:rPr>
        <w:t>.</w:t>
      </w:r>
      <w:proofErr w:type="gramStart"/>
      <w:r>
        <w:rPr>
          <w:b/>
          <w:smallCaps/>
          <w:sz w:val="48"/>
          <w:szCs w:val="48"/>
        </w:rPr>
        <w:t>02</w:t>
      </w:r>
      <w:r w:rsidR="00774E5C" w:rsidRPr="00261F09">
        <w:rPr>
          <w:b/>
          <w:smallCaps/>
          <w:sz w:val="48"/>
          <w:szCs w:val="48"/>
        </w:rPr>
        <w:t xml:space="preserve"> </w:t>
      </w:r>
      <w:r w:rsidR="00774E5C" w:rsidRPr="00261F09">
        <w:rPr>
          <w:b/>
          <w:sz w:val="48"/>
          <w:szCs w:val="48"/>
        </w:rPr>
        <w:t xml:space="preserve"> </w:t>
      </w:r>
      <w:r w:rsidR="009B79FF">
        <w:rPr>
          <w:b/>
          <w:sz w:val="48"/>
          <w:szCs w:val="48"/>
        </w:rPr>
        <w:t>Этика</w:t>
      </w:r>
      <w:proofErr w:type="gramEnd"/>
      <w:r w:rsidR="009B79FF">
        <w:rPr>
          <w:b/>
          <w:sz w:val="48"/>
          <w:szCs w:val="48"/>
        </w:rPr>
        <w:t xml:space="preserve"> и психология общения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9B79FF" w:rsidRPr="00261F09" w:rsidRDefault="009B79FF" w:rsidP="009B79FF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9B79FF" w:rsidRDefault="009B79FF" w:rsidP="009B79F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13249 Кухонный рабочий</w:t>
      </w:r>
    </w:p>
    <w:p w:rsidR="009B79FF" w:rsidRDefault="009B79FF" w:rsidP="009B79FF">
      <w:pPr>
        <w:jc w:val="center"/>
        <w:rPr>
          <w:sz w:val="32"/>
          <w:szCs w:val="32"/>
        </w:rPr>
      </w:pPr>
    </w:p>
    <w:p w:rsidR="009B79FF" w:rsidRDefault="009B79FF" w:rsidP="009B79FF">
      <w:pPr>
        <w:jc w:val="center"/>
        <w:rPr>
          <w:sz w:val="32"/>
          <w:szCs w:val="32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Default="009B79FF" w:rsidP="009B79FF">
      <w:pPr>
        <w:jc w:val="center"/>
        <w:rPr>
          <w:b/>
          <w:bCs/>
          <w:iCs/>
          <w:sz w:val="28"/>
          <w:szCs w:val="28"/>
          <w:u w:val="single"/>
        </w:rPr>
      </w:pPr>
    </w:p>
    <w:p w:rsidR="009B79FF" w:rsidRPr="00774E5C" w:rsidRDefault="009B79FF" w:rsidP="009B79FF">
      <w:pPr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9B79FF" w:rsidRPr="008B0D96" w:rsidRDefault="009B79FF" w:rsidP="009B79FF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</w:p>
    <w:p w:rsidR="009B79FF" w:rsidRPr="008B0D96" w:rsidRDefault="009B79FF" w:rsidP="009B79FF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г.                                                                                                                                                                         </w:t>
      </w: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7476" w:rsidRPr="0010570C" w:rsidRDefault="0010570C" w:rsidP="00105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0570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-672465</wp:posOffset>
            </wp:positionV>
            <wp:extent cx="7477125" cy="10544175"/>
            <wp:effectExtent l="0" t="0" r="0" b="0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 descr="C:\Users\User\Pictures\этика и псих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тика и псих 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A327B" w:rsidRPr="00B77BE4" w:rsidRDefault="00B77BE4" w:rsidP="00B77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BE4">
        <w:rPr>
          <w:b/>
          <w:bCs/>
          <w:sz w:val="28"/>
          <w:szCs w:val="28"/>
        </w:rPr>
        <w:t>СОДЕРЖАНИЕ</w:t>
      </w:r>
    </w:p>
    <w:p w:rsidR="000A327B" w:rsidRDefault="000A327B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</w:rPr>
      </w:pPr>
    </w:p>
    <w:p w:rsidR="002F7476" w:rsidRPr="004C0A8D" w:rsidRDefault="002F7476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C1794">
        <w:rPr>
          <w:bCs/>
          <w:i/>
        </w:rPr>
        <w:br w:type="page"/>
      </w:r>
      <w:r w:rsidRPr="004C0A8D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DA1AB0">
        <w:rPr>
          <w:sz w:val="28"/>
          <w:szCs w:val="28"/>
        </w:rPr>
        <w:t>дисциплина входит в о</w:t>
      </w:r>
      <w:r w:rsidR="00BB3524">
        <w:rPr>
          <w:sz w:val="28"/>
          <w:szCs w:val="28"/>
        </w:rPr>
        <w:t>бщепрофессиональный</w:t>
      </w:r>
      <w:r w:rsidR="00DA1AB0">
        <w:rPr>
          <w:sz w:val="28"/>
          <w:szCs w:val="28"/>
        </w:rPr>
        <w:t xml:space="preserve"> </w:t>
      </w:r>
      <w:r w:rsidR="003D2392">
        <w:rPr>
          <w:sz w:val="28"/>
          <w:szCs w:val="28"/>
        </w:rPr>
        <w:t>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 уметь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применять техники и приемы эффективного общения в профессиональной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свободно общаться с людьми, выслушивать их, аргументировать свою точку зрения;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создавать атмосферу доброжелательности в процессе общения;</w:t>
      </w:r>
    </w:p>
    <w:p w:rsidR="002F7476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color w:val="000000"/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разрешать конфликтные ситуации;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 этикета;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деловую беседу;</w:t>
      </w:r>
    </w:p>
    <w:p w:rsidR="00E42AE6" w:rsidRPr="004C0A8D" w:rsidRDefault="00E42AE6" w:rsidP="002F7476">
      <w:pPr>
        <w:tabs>
          <w:tab w:val="num" w:pos="379"/>
        </w:tabs>
        <w:ind w:firstLine="295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на практике правила поведения за столом.</w:t>
      </w:r>
    </w:p>
    <w:p w:rsidR="002F7476" w:rsidRDefault="002F7476" w:rsidP="00E42AE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b/>
          <w:sz w:val="28"/>
          <w:szCs w:val="28"/>
        </w:rPr>
        <w:t>знать</w:t>
      </w:r>
      <w:r w:rsidRPr="004C0A8D">
        <w:rPr>
          <w:i/>
          <w:sz w:val="28"/>
          <w:szCs w:val="28"/>
        </w:rPr>
        <w:t>:</w:t>
      </w:r>
      <w:r w:rsidR="00E42AE6">
        <w:rPr>
          <w:color w:val="000000"/>
          <w:sz w:val="28"/>
          <w:szCs w:val="28"/>
        </w:rPr>
        <w:t xml:space="preserve"> психологические основы делового общения и его значение в профессиональной деятельности;</w:t>
      </w:r>
    </w:p>
    <w:p w:rsidR="00E42AE6" w:rsidRPr="004C0A8D" w:rsidRDefault="00E42AE6" w:rsidP="00E42AE6">
      <w:pPr>
        <w:tabs>
          <w:tab w:val="num" w:pos="379"/>
        </w:tabs>
        <w:ind w:firstLine="295"/>
        <w:rPr>
          <w:sz w:val="28"/>
          <w:szCs w:val="28"/>
        </w:rPr>
      </w:pPr>
      <w:r>
        <w:rPr>
          <w:color w:val="000000"/>
          <w:sz w:val="28"/>
          <w:szCs w:val="28"/>
        </w:rPr>
        <w:t>вербальные и невербальные средства общения и их роль при установлении контактов;</w:t>
      </w:r>
    </w:p>
    <w:p w:rsidR="002F7476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color w:val="000000"/>
          <w:sz w:val="28"/>
          <w:szCs w:val="28"/>
        </w:rPr>
        <w:t>этические принципы  общения;</w:t>
      </w:r>
    </w:p>
    <w:p w:rsidR="00E42AE6" w:rsidRDefault="00E42AE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эффективного общения по телефону;</w:t>
      </w:r>
    </w:p>
    <w:p w:rsidR="00E42AE6" w:rsidRDefault="00CE2949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за столом;</w:t>
      </w:r>
    </w:p>
    <w:p w:rsidR="00CE2949" w:rsidRPr="004C0A8D" w:rsidRDefault="00CE2949" w:rsidP="002F7476">
      <w:pPr>
        <w:tabs>
          <w:tab w:val="num" w:pos="379"/>
        </w:tabs>
        <w:ind w:firstLine="295"/>
        <w:rPr>
          <w:sz w:val="28"/>
          <w:szCs w:val="28"/>
        </w:rPr>
      </w:pPr>
      <w:r>
        <w:rPr>
          <w:color w:val="000000"/>
          <w:sz w:val="28"/>
          <w:szCs w:val="28"/>
        </w:rPr>
        <w:t>об индивидуальных особенностях личности и их влиянии на эффективность общения;</w:t>
      </w:r>
    </w:p>
    <w:p w:rsidR="002F7476" w:rsidRDefault="00E42AE6" w:rsidP="002F74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структуру конфликтов </w:t>
      </w:r>
      <w:r w:rsidR="002F7476" w:rsidRPr="004C0A8D">
        <w:rPr>
          <w:color w:val="000000"/>
          <w:sz w:val="28"/>
          <w:szCs w:val="28"/>
        </w:rPr>
        <w:t xml:space="preserve">и способы </w:t>
      </w:r>
      <w:r>
        <w:rPr>
          <w:color w:val="000000"/>
          <w:sz w:val="28"/>
          <w:szCs w:val="28"/>
        </w:rPr>
        <w:t>их разрешения.</w:t>
      </w:r>
    </w:p>
    <w:p w:rsidR="00D36C42" w:rsidRPr="00774E5C" w:rsidRDefault="00D36C42" w:rsidP="00D36C42">
      <w:pPr>
        <w:pStyle w:val="aa"/>
        <w:spacing w:line="276" w:lineRule="auto"/>
        <w:ind w:left="360"/>
        <w:jc w:val="both"/>
        <w:rPr>
          <w:rFonts w:eastAsia="Arial"/>
          <w:sz w:val="28"/>
          <w:szCs w:val="28"/>
        </w:rPr>
      </w:pPr>
      <w:r w:rsidRPr="00312BD6">
        <w:rPr>
          <w:rFonts w:eastAsia="Arial"/>
          <w:sz w:val="28"/>
          <w:szCs w:val="28"/>
        </w:rPr>
        <w:t xml:space="preserve">В результате </w:t>
      </w:r>
      <w:proofErr w:type="gramStart"/>
      <w:r w:rsidRPr="00312BD6">
        <w:rPr>
          <w:rFonts w:eastAsia="Arial"/>
          <w:sz w:val="28"/>
          <w:szCs w:val="28"/>
        </w:rPr>
        <w:t xml:space="preserve">освоения </w:t>
      </w:r>
      <w:r>
        <w:rPr>
          <w:rFonts w:eastAsia="Arial"/>
          <w:sz w:val="28"/>
          <w:szCs w:val="28"/>
        </w:rPr>
        <w:t xml:space="preserve"> дисциплины</w:t>
      </w:r>
      <w:proofErr w:type="gramEnd"/>
      <w:r w:rsidRPr="00312BD6">
        <w:rPr>
          <w:rFonts w:eastAsia="Arial"/>
          <w:sz w:val="28"/>
          <w:szCs w:val="28"/>
        </w:rPr>
        <w:t xml:space="preserve"> у выпускника должны быть </w:t>
      </w:r>
      <w:r w:rsidRPr="00774E5C">
        <w:rPr>
          <w:rFonts w:eastAsia="Arial"/>
          <w:sz w:val="28"/>
          <w:szCs w:val="28"/>
        </w:rPr>
        <w:t>сформированы общие компетенции: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36C42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774E5C">
        <w:rPr>
          <w:rFonts w:ascii="Times New Roman" w:eastAsia="Arial" w:hAnsi="Times New Roman"/>
          <w:sz w:val="28"/>
          <w:szCs w:val="28"/>
        </w:rPr>
        <w:t>ОК 07. – Исполнять воинскую обязанность, в том числе с применением полученных профессиональных знаний (для юношей).</w:t>
      </w:r>
    </w:p>
    <w:p w:rsidR="00D36C42" w:rsidRPr="00170299" w:rsidRDefault="00D36C42" w:rsidP="00D36C42">
      <w:pPr>
        <w:spacing w:line="270" w:lineRule="atLeast"/>
        <w:ind w:left="360"/>
        <w:jc w:val="both"/>
        <w:rPr>
          <w:rFonts w:eastAsia="Arial"/>
          <w:sz w:val="28"/>
          <w:szCs w:val="28"/>
        </w:rPr>
      </w:pPr>
      <w:r w:rsidRPr="00170299">
        <w:rPr>
          <w:rFonts w:eastAsia="Arial"/>
          <w:sz w:val="28"/>
          <w:szCs w:val="28"/>
        </w:rPr>
        <w:t xml:space="preserve">В результате </w:t>
      </w:r>
      <w:proofErr w:type="gramStart"/>
      <w:r w:rsidRPr="00170299">
        <w:rPr>
          <w:rFonts w:eastAsia="Arial"/>
          <w:sz w:val="28"/>
          <w:szCs w:val="28"/>
        </w:rPr>
        <w:t>освоения  дисциплины</w:t>
      </w:r>
      <w:proofErr w:type="gramEnd"/>
      <w:r w:rsidRPr="00170299">
        <w:rPr>
          <w:rFonts w:eastAsia="Arial"/>
          <w:sz w:val="28"/>
          <w:szCs w:val="28"/>
        </w:rPr>
        <w:t xml:space="preserve"> у выпускника </w:t>
      </w:r>
      <w:r>
        <w:rPr>
          <w:rFonts w:eastAsia="Arial"/>
          <w:sz w:val="28"/>
          <w:szCs w:val="28"/>
        </w:rPr>
        <w:t>должны быть сформированы личностные результаты</w:t>
      </w:r>
      <w:r w:rsidRPr="00170299">
        <w:rPr>
          <w:rFonts w:eastAsia="Arial"/>
          <w:sz w:val="28"/>
          <w:szCs w:val="28"/>
        </w:rPr>
        <w:t>: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1 - </w:t>
      </w:r>
      <w:r w:rsidRPr="00170299">
        <w:rPr>
          <w:rFonts w:ascii="Times New Roman" w:eastAsia="Arial" w:hAnsi="Times New Roman"/>
          <w:sz w:val="28"/>
          <w:szCs w:val="28"/>
        </w:rPr>
        <w:t>Осознающий себя гражданином и защитником великой страны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2- </w:t>
      </w:r>
      <w:r w:rsidRPr="00170299">
        <w:rPr>
          <w:rFonts w:ascii="Times New Roman" w:eastAsia="Arial" w:hAnsi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3 - </w:t>
      </w:r>
      <w:r w:rsidRPr="00170299">
        <w:rPr>
          <w:rFonts w:ascii="Times New Roman" w:eastAsia="Arial" w:hAnsi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170299">
        <w:rPr>
          <w:rFonts w:ascii="Times New Roman" w:eastAsia="Arial" w:hAnsi="Times New Roman"/>
          <w:sz w:val="28"/>
          <w:szCs w:val="28"/>
        </w:rPr>
        <w:t>девиантным</w:t>
      </w:r>
      <w:proofErr w:type="spellEnd"/>
      <w:r w:rsidRPr="00170299">
        <w:rPr>
          <w:rFonts w:ascii="Times New Roman" w:eastAsia="Arial" w:hAnsi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4 - </w:t>
      </w:r>
      <w:r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5 - </w:t>
      </w:r>
      <w:r w:rsidRPr="00170299">
        <w:rPr>
          <w:rFonts w:ascii="Times New Roman" w:eastAsia="Arial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6 - </w:t>
      </w:r>
      <w:r w:rsidRPr="00170299">
        <w:rPr>
          <w:rFonts w:ascii="Times New Roman" w:eastAsia="Arial" w:hAnsi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7 - </w:t>
      </w:r>
      <w:r w:rsidRPr="00170299">
        <w:rPr>
          <w:rFonts w:ascii="Times New Roman" w:eastAsia="Arial" w:hAnsi="Times New Roman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8 - </w:t>
      </w:r>
      <w:r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9 - </w:t>
      </w:r>
      <w:r w:rsidRPr="00170299">
        <w:rPr>
          <w:rFonts w:ascii="Times New Roman" w:eastAsia="Arial" w:hAnsi="Times New Roman"/>
          <w:sz w:val="28"/>
          <w:szCs w:val="2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170299">
        <w:rPr>
          <w:rFonts w:ascii="Times New Roman" w:eastAsia="Arial" w:hAnsi="Times New Roman"/>
          <w:sz w:val="28"/>
          <w:szCs w:val="28"/>
        </w:rPr>
        <w:t>психоактивных</w:t>
      </w:r>
      <w:proofErr w:type="spellEnd"/>
      <w:r w:rsidRPr="00170299">
        <w:rPr>
          <w:rFonts w:ascii="Times New Roman" w:eastAsia="Arial" w:hAnsi="Times New Roman"/>
          <w:sz w:val="28"/>
          <w:szCs w:val="28"/>
        </w:rPr>
        <w:t xml:space="preserve"> веществ, азартных игр и т.д. Сохраняющий психологическую </w:t>
      </w:r>
      <w:r w:rsidRPr="00170299">
        <w:rPr>
          <w:rFonts w:ascii="Times New Roman" w:eastAsia="Arial" w:hAnsi="Times New Roman"/>
          <w:sz w:val="28"/>
          <w:szCs w:val="28"/>
        </w:rPr>
        <w:lastRenderedPageBreak/>
        <w:t>устойчивость в ситуативно сложных или стремительно меняющихся ситуациях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10 - </w:t>
      </w:r>
      <w:r w:rsidRPr="00170299">
        <w:rPr>
          <w:rFonts w:ascii="Times New Roman" w:eastAsia="Arial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</w:p>
    <w:p w:rsidR="00D36C42" w:rsidRPr="00170299" w:rsidRDefault="00D36C42" w:rsidP="00D36C42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11 - </w:t>
      </w:r>
      <w:r w:rsidRPr="00170299">
        <w:rPr>
          <w:rFonts w:ascii="Times New Roman" w:eastAsia="Arial" w:hAnsi="Times New Roman"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D36C42" w:rsidRPr="00774E5C" w:rsidRDefault="00D36C42" w:rsidP="00D36C42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12 - </w:t>
      </w:r>
      <w:r w:rsidRPr="00170299">
        <w:rPr>
          <w:rFonts w:ascii="Times New Roman" w:eastAsia="Arial" w:hAnsi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D36C42" w:rsidRPr="004C0A8D" w:rsidRDefault="00D36C42" w:rsidP="002F7476">
      <w:pPr>
        <w:rPr>
          <w:i/>
          <w:sz w:val="28"/>
          <w:szCs w:val="28"/>
        </w:rPr>
      </w:pP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DA1AB0">
        <w:rPr>
          <w:sz w:val="28"/>
          <w:szCs w:val="28"/>
        </w:rPr>
        <w:t xml:space="preserve">ой нагрузки </w:t>
      </w:r>
      <w:r w:rsidR="00B77BE4">
        <w:rPr>
          <w:sz w:val="28"/>
          <w:szCs w:val="28"/>
        </w:rPr>
        <w:t>обучающегося 32</w:t>
      </w:r>
      <w:r w:rsidR="00DA1AB0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BB3524">
        <w:rPr>
          <w:sz w:val="28"/>
          <w:szCs w:val="28"/>
        </w:rPr>
        <w:t>учебной нагрузки обучающегося 24</w:t>
      </w:r>
      <w:r w:rsidR="003D2392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;</w:t>
      </w:r>
    </w:p>
    <w:p w:rsidR="002F7476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>самост</w:t>
      </w:r>
      <w:r w:rsidR="00AE28D0">
        <w:rPr>
          <w:sz w:val="28"/>
          <w:szCs w:val="28"/>
        </w:rPr>
        <w:t>оятельной работы обучающегося</w:t>
      </w:r>
      <w:r w:rsidR="00B77BE4">
        <w:rPr>
          <w:sz w:val="28"/>
          <w:szCs w:val="28"/>
        </w:rPr>
        <w:t xml:space="preserve"> ---</w:t>
      </w:r>
      <w:r w:rsidR="00AE28D0">
        <w:rPr>
          <w:sz w:val="28"/>
          <w:szCs w:val="28"/>
        </w:rPr>
        <w:t>;</w:t>
      </w:r>
    </w:p>
    <w:p w:rsidR="00AE28D0" w:rsidRPr="004C0A8D" w:rsidRDefault="00BB3524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8 часов</w:t>
      </w:r>
      <w:r w:rsidR="00B77BE4">
        <w:rPr>
          <w:sz w:val="28"/>
          <w:szCs w:val="28"/>
        </w:rPr>
        <w:t>.</w:t>
      </w:r>
    </w:p>
    <w:p w:rsidR="002F7476" w:rsidRDefault="002F7476" w:rsidP="002F7476"/>
    <w:p w:rsidR="002F7476" w:rsidRPr="003B5542" w:rsidRDefault="002F7476" w:rsidP="002F7476"/>
    <w:p w:rsidR="002F7476" w:rsidRPr="00B33043" w:rsidRDefault="002F7476" w:rsidP="002F7476">
      <w:pPr>
        <w:jc w:val="center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B33043" w:rsidRDefault="002F7476" w:rsidP="002F7476">
      <w:pPr>
        <w:jc w:val="both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B33043" w:rsidRDefault="002F7476" w:rsidP="00774E5C">
            <w:r w:rsidRPr="00F1535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9B79FF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9B79FF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3524">
              <w:rPr>
                <w:b/>
                <w:sz w:val="28"/>
                <w:szCs w:val="28"/>
              </w:rPr>
              <w:t>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F1535D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F1535D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B33043" w:rsidTr="00AE28D0">
        <w:tc>
          <w:tcPr>
            <w:tcW w:w="6915" w:type="dxa"/>
          </w:tcPr>
          <w:p w:rsidR="00774E5C" w:rsidRPr="00F1535D" w:rsidRDefault="00774E5C" w:rsidP="00774E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Pr="00BB3524" w:rsidRDefault="009B79FF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3524" w:rsidRPr="00BB3524">
              <w:rPr>
                <w:b/>
                <w:sz w:val="28"/>
                <w:szCs w:val="28"/>
              </w:rPr>
              <w:t>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774E5C" w:rsidRDefault="002F7476" w:rsidP="00774E5C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AE28D0" w:rsidRDefault="00AE28D0" w:rsidP="00774E5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774E5C" w:rsidRDefault="009B79FF" w:rsidP="00AE28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7476" w:rsidRPr="00B33043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B33043" w:rsidRDefault="00AE28D0" w:rsidP="00774E5C">
            <w:r>
              <w:rPr>
                <w:color w:val="000000"/>
                <w:sz w:val="28"/>
                <w:szCs w:val="28"/>
              </w:rPr>
              <w:t xml:space="preserve">Форма аттестации – </w:t>
            </w:r>
            <w:r w:rsidRPr="00774E5C">
              <w:rPr>
                <w:b/>
                <w:color w:val="000000"/>
                <w:sz w:val="28"/>
                <w:szCs w:val="28"/>
              </w:rPr>
              <w:t>дифференцированный зачёт</w:t>
            </w:r>
          </w:p>
        </w:tc>
      </w:tr>
    </w:tbl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Default="002F7476" w:rsidP="002F7476">
      <w:pPr>
        <w:rPr>
          <w:sz w:val="28"/>
          <w:szCs w:val="28"/>
        </w:rPr>
        <w:sectPr w:rsidR="002F7476" w:rsidSect="00913972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2F7476" w:rsidRDefault="00852838" w:rsidP="002F747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2.2. Т</w:t>
      </w:r>
      <w:r w:rsidR="002F7476" w:rsidRPr="0098171D">
        <w:rPr>
          <w:b/>
          <w:bCs/>
          <w:color w:val="000000"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9"/>
        <w:gridCol w:w="2012"/>
        <w:gridCol w:w="7745"/>
        <w:gridCol w:w="1254"/>
        <w:gridCol w:w="1414"/>
      </w:tblGrid>
      <w:tr w:rsidR="002F7476" w:rsidRPr="000D296B" w:rsidTr="00774E5C">
        <w:trPr>
          <w:trHeight w:val="632"/>
        </w:trPr>
        <w:tc>
          <w:tcPr>
            <w:tcW w:w="2361" w:type="dxa"/>
            <w:gridSpan w:val="2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757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Содержание учебного материала, лабораторные работы и практические занятия, самостоятельная работа обучающихся, курсовая работа (проект)</w:t>
            </w:r>
            <w:r w:rsidRPr="00F1535D">
              <w:rPr>
                <w:color w:val="000000"/>
              </w:rPr>
              <w:t xml:space="preserve"> (если предусмотрены)</w:t>
            </w:r>
          </w:p>
          <w:p w:rsidR="002F7476" w:rsidRPr="000D296B" w:rsidRDefault="002F7476" w:rsidP="00774E5C"/>
        </w:tc>
        <w:tc>
          <w:tcPr>
            <w:tcW w:w="1254" w:type="dxa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Объем     часов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F7476" w:rsidRPr="000D296B" w:rsidTr="00774E5C">
        <w:tc>
          <w:tcPr>
            <w:tcW w:w="236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2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 w:rsidRPr="000D296B">
              <w:t>3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pPr>
              <w:jc w:val="center"/>
            </w:pPr>
            <w:r w:rsidRPr="000D296B">
              <w:t>4</w:t>
            </w:r>
          </w:p>
        </w:tc>
      </w:tr>
      <w:tr w:rsidR="002F7476" w:rsidRPr="000D296B" w:rsidTr="00774E5C">
        <w:trPr>
          <w:trHeight w:val="1234"/>
        </w:trPr>
        <w:tc>
          <w:tcPr>
            <w:tcW w:w="2361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        Раздел 1.</w:t>
            </w:r>
          </w:p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Основные закономерности процесса общения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/>
        </w:tc>
        <w:tc>
          <w:tcPr>
            <w:tcW w:w="1254" w:type="dxa"/>
          </w:tcPr>
          <w:p w:rsidR="002F7476" w:rsidRPr="008B5A83" w:rsidRDefault="006D1335" w:rsidP="00774E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rPr>
          <w:trHeight w:val="165"/>
        </w:trPr>
        <w:tc>
          <w:tcPr>
            <w:tcW w:w="2361" w:type="dxa"/>
            <w:gridSpan w:val="2"/>
            <w:vMerge w:val="restart"/>
          </w:tcPr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1.1.</w:t>
            </w:r>
          </w:p>
          <w:p w:rsidR="002F7476" w:rsidRPr="00F1535D" w:rsidRDefault="00022D79" w:rsidP="00022D7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Психологические стороны общения</w:t>
            </w:r>
          </w:p>
        </w:tc>
        <w:tc>
          <w:tcPr>
            <w:tcW w:w="9757" w:type="dxa"/>
            <w:gridSpan w:val="2"/>
            <w:tcBorders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F7476" w:rsidRPr="00022D79" w:rsidRDefault="009B79FF" w:rsidP="00774E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13"/>
        </w:trPr>
        <w:tc>
          <w:tcPr>
            <w:tcW w:w="2361" w:type="dxa"/>
            <w:gridSpan w:val="2"/>
            <w:vMerge/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CE2949">
            <w:r w:rsidRPr="000D296B">
              <w:t>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6B17EC" w:rsidRDefault="002F7476" w:rsidP="00CE2949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 Введение. Предмет курса, </w:t>
            </w:r>
            <w:r w:rsidR="006B17EC">
              <w:rPr>
                <w:color w:val="000000"/>
              </w:rPr>
              <w:t>основные понятия и определения.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9B79FF" w:rsidP="00CE2949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CE2949"/>
        </w:tc>
      </w:tr>
      <w:tr w:rsidR="002F7476" w:rsidRPr="000D296B" w:rsidTr="00CE2949">
        <w:trPr>
          <w:trHeight w:val="560"/>
        </w:trPr>
        <w:tc>
          <w:tcPr>
            <w:tcW w:w="2361" w:type="dxa"/>
            <w:gridSpan w:val="2"/>
            <w:vMerge/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2F7476" w:rsidRPr="000D296B" w:rsidRDefault="002F7476" w:rsidP="00CE2949">
            <w:r w:rsidRPr="000D296B">
              <w:t>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</w:tcBorders>
          </w:tcPr>
          <w:p w:rsidR="002F7476" w:rsidRPr="00F1535D" w:rsidRDefault="00BB3524" w:rsidP="00CE2949">
            <w:pPr>
              <w:rPr>
                <w:color w:val="000000"/>
              </w:rPr>
            </w:pPr>
            <w:r>
              <w:rPr>
                <w:color w:val="000000"/>
              </w:rPr>
              <w:t>Цели общения. Структура общения.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F7476" w:rsidRPr="000D296B" w:rsidRDefault="009B79FF" w:rsidP="00CE2949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2F7476" w:rsidRPr="000D296B" w:rsidRDefault="002F7476" w:rsidP="00CE2949"/>
        </w:tc>
      </w:tr>
      <w:tr w:rsidR="002F7476" w:rsidRPr="000D296B" w:rsidTr="00CE2949">
        <w:trPr>
          <w:trHeight w:val="274"/>
        </w:trPr>
        <w:tc>
          <w:tcPr>
            <w:tcW w:w="2361" w:type="dxa"/>
            <w:gridSpan w:val="2"/>
            <w:vMerge/>
          </w:tcPr>
          <w:p w:rsidR="002F7476" w:rsidRPr="000D296B" w:rsidRDefault="002F7476" w:rsidP="00CE2949"/>
        </w:tc>
        <w:tc>
          <w:tcPr>
            <w:tcW w:w="2012" w:type="dxa"/>
            <w:tcBorders>
              <w:right w:val="single" w:sz="4" w:space="0" w:color="auto"/>
            </w:tcBorders>
          </w:tcPr>
          <w:p w:rsidR="002F7476" w:rsidRPr="000D296B" w:rsidRDefault="002F7476" w:rsidP="00CE2949">
            <w:r w:rsidRPr="000D296B">
              <w:t>3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2F7476" w:rsidRPr="000D296B" w:rsidRDefault="006D1335" w:rsidP="006D1335">
            <w:r w:rsidRPr="00F1535D">
              <w:rPr>
                <w:color w:val="000000"/>
              </w:rPr>
              <w:t xml:space="preserve">Виды </w:t>
            </w:r>
            <w:r>
              <w:rPr>
                <w:color w:val="000000"/>
              </w:rPr>
              <w:t xml:space="preserve">и </w:t>
            </w:r>
            <w:r w:rsidR="006B17EC">
              <w:rPr>
                <w:color w:val="000000"/>
              </w:rPr>
              <w:t>функции общения.</w:t>
            </w:r>
          </w:p>
        </w:tc>
        <w:tc>
          <w:tcPr>
            <w:tcW w:w="1254" w:type="dxa"/>
          </w:tcPr>
          <w:p w:rsidR="002F7476" w:rsidRPr="000D296B" w:rsidRDefault="009B79FF" w:rsidP="00CE2949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CE2949"/>
        </w:tc>
      </w:tr>
      <w:tr w:rsidR="006B17EC" w:rsidRPr="000D296B" w:rsidTr="006B17EC">
        <w:trPr>
          <w:trHeight w:val="422"/>
        </w:trPr>
        <w:tc>
          <w:tcPr>
            <w:tcW w:w="2361" w:type="dxa"/>
            <w:gridSpan w:val="2"/>
            <w:vMerge/>
          </w:tcPr>
          <w:p w:rsidR="006B17EC" w:rsidRPr="000D296B" w:rsidRDefault="006B17EC" w:rsidP="00CE2949"/>
        </w:tc>
        <w:tc>
          <w:tcPr>
            <w:tcW w:w="2012" w:type="dxa"/>
            <w:tcBorders>
              <w:right w:val="single" w:sz="4" w:space="0" w:color="auto"/>
            </w:tcBorders>
          </w:tcPr>
          <w:p w:rsidR="006B17EC" w:rsidRPr="000D296B" w:rsidRDefault="006D1335" w:rsidP="00CE2949">
            <w:r>
              <w:t>4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6B17EC" w:rsidRPr="00F1535D" w:rsidRDefault="00022D79" w:rsidP="00CE2949">
            <w:pPr>
              <w:rPr>
                <w:color w:val="000000"/>
              </w:rPr>
            </w:pPr>
            <w:r>
              <w:rPr>
                <w:color w:val="000000"/>
              </w:rPr>
              <w:t>Успех делового общения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B17EC" w:rsidRPr="000D296B" w:rsidRDefault="009B79FF" w:rsidP="00CE2949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6B17EC" w:rsidRPr="000D296B" w:rsidRDefault="006B17EC" w:rsidP="00CE2949"/>
        </w:tc>
      </w:tr>
      <w:tr w:rsidR="00C86BE7" w:rsidRPr="000D296B" w:rsidTr="00774E5C">
        <w:trPr>
          <w:gridAfter w:val="4"/>
          <w:wAfter w:w="12425" w:type="dxa"/>
          <w:trHeight w:val="276"/>
        </w:trPr>
        <w:tc>
          <w:tcPr>
            <w:tcW w:w="2361" w:type="dxa"/>
            <w:gridSpan w:val="2"/>
            <w:vMerge/>
          </w:tcPr>
          <w:p w:rsidR="00C86BE7" w:rsidRPr="000D296B" w:rsidRDefault="00C86BE7" w:rsidP="00CE2949"/>
        </w:tc>
      </w:tr>
      <w:tr w:rsidR="00C75D69" w:rsidRPr="000D296B" w:rsidTr="003D2392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2352" w:type="dxa"/>
            <w:tcBorders>
              <w:top w:val="single" w:sz="4" w:space="0" w:color="auto"/>
            </w:tcBorders>
          </w:tcPr>
          <w:p w:rsidR="00C75D69" w:rsidRPr="00F1535D" w:rsidRDefault="00C75D69" w:rsidP="00CE2949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Раздел 2. </w:t>
            </w:r>
          </w:p>
          <w:p w:rsidR="00C75D69" w:rsidRPr="000D296B" w:rsidRDefault="00006457" w:rsidP="00CE2949">
            <w:pPr>
              <w:jc w:val="center"/>
            </w:pPr>
            <w:r>
              <w:rPr>
                <w:b/>
                <w:bCs/>
                <w:color w:val="000000"/>
              </w:rPr>
              <w:t>Этика и культура поведения</w:t>
            </w:r>
          </w:p>
        </w:tc>
        <w:tc>
          <w:tcPr>
            <w:tcW w:w="9766" w:type="dxa"/>
            <w:gridSpan w:val="3"/>
          </w:tcPr>
          <w:p w:rsidR="00C75D69" w:rsidRPr="000D296B" w:rsidRDefault="00C75D69" w:rsidP="00CE2949"/>
        </w:tc>
        <w:tc>
          <w:tcPr>
            <w:tcW w:w="1254" w:type="dxa"/>
          </w:tcPr>
          <w:p w:rsidR="00C75D69" w:rsidRPr="008B5A83" w:rsidRDefault="009B79FF" w:rsidP="00CE29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C75D69" w:rsidRPr="000D296B" w:rsidRDefault="00C75D69" w:rsidP="00CE2949"/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944"/>
        <w:gridCol w:w="43"/>
        <w:gridCol w:w="7794"/>
        <w:gridCol w:w="1276"/>
        <w:gridCol w:w="1354"/>
      </w:tblGrid>
      <w:tr w:rsidR="002F7476" w:rsidRPr="000D296B" w:rsidTr="00774E5C">
        <w:trPr>
          <w:trHeight w:val="195"/>
        </w:trPr>
        <w:tc>
          <w:tcPr>
            <w:tcW w:w="2375" w:type="dxa"/>
            <w:vMerge w:val="restart"/>
            <w:tcBorders>
              <w:top w:val="nil"/>
              <w:right w:val="single" w:sz="4" w:space="0" w:color="auto"/>
            </w:tcBorders>
          </w:tcPr>
          <w:p w:rsidR="002F7476" w:rsidRPr="00F1535D" w:rsidRDefault="00006457" w:rsidP="00CE294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="002F7476" w:rsidRPr="00F1535D">
              <w:rPr>
                <w:b/>
                <w:bCs/>
                <w:color w:val="000000"/>
              </w:rPr>
              <w:t xml:space="preserve">. </w:t>
            </w:r>
          </w:p>
          <w:p w:rsidR="002F7476" w:rsidRPr="000D296B" w:rsidRDefault="00006457" w:rsidP="00CE2949">
            <w:pPr>
              <w:jc w:val="center"/>
            </w:pPr>
            <w:r>
              <w:rPr>
                <w:b/>
                <w:bCs/>
                <w:color w:val="000000"/>
              </w:rPr>
              <w:t>Этическая культура человека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F7476" w:rsidRPr="008F0659" w:rsidRDefault="009B79FF" w:rsidP="00CE2949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</w:p>
        </w:tc>
      </w:tr>
      <w:tr w:rsidR="002F7476" w:rsidRPr="000D296B" w:rsidTr="00CE2949">
        <w:trPr>
          <w:trHeight w:val="286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2F7476" w:rsidP="00CE2949">
            <w:pPr>
              <w:rPr>
                <w:color w:val="000000"/>
              </w:rPr>
            </w:pPr>
            <w:r w:rsidRPr="00F1535D">
              <w:rPr>
                <w:color w:val="000000"/>
              </w:rPr>
              <w:t>Э</w:t>
            </w:r>
            <w:r w:rsidR="008F0659">
              <w:rPr>
                <w:color w:val="000000"/>
              </w:rPr>
              <w:t>тика общения. Категории этики.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9B79FF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</w:p>
        </w:tc>
      </w:tr>
      <w:tr w:rsidR="00006457" w:rsidRPr="000D296B" w:rsidTr="00CE2949">
        <w:trPr>
          <w:trHeight w:val="265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006457" w:rsidRPr="00F1535D" w:rsidRDefault="00006457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57" w:rsidRPr="00F1535D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</w:pPr>
          </w:p>
        </w:tc>
      </w:tr>
      <w:tr w:rsidR="002F7476" w:rsidRPr="000D296B" w:rsidTr="00CE2949">
        <w:trPr>
          <w:trHeight w:val="248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6D1335" w:rsidP="00CE2949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Внешний облик человека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9B79FF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CE2949">
            <w:pPr>
              <w:tabs>
                <w:tab w:val="left" w:pos="1035"/>
              </w:tabs>
            </w:pPr>
          </w:p>
        </w:tc>
      </w:tr>
      <w:tr w:rsidR="008B5A83" w:rsidRPr="000D296B" w:rsidTr="00CE2949">
        <w:trPr>
          <w:trHeight w:val="28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8B5A83" w:rsidRPr="00F1535D" w:rsidRDefault="008B5A83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6D1335" w:rsidP="00CE2949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Культура телефонного общения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6D1335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CE2949">
            <w:pPr>
              <w:tabs>
                <w:tab w:val="left" w:pos="1035"/>
              </w:tabs>
            </w:pPr>
          </w:p>
        </w:tc>
      </w:tr>
      <w:tr w:rsidR="00006457" w:rsidRPr="000D296B" w:rsidTr="00CE2949">
        <w:trPr>
          <w:trHeight w:val="261"/>
        </w:trPr>
        <w:tc>
          <w:tcPr>
            <w:tcW w:w="2375" w:type="dxa"/>
            <w:tcBorders>
              <w:right w:val="single" w:sz="4" w:space="0" w:color="auto"/>
            </w:tcBorders>
          </w:tcPr>
          <w:p w:rsidR="00006457" w:rsidRPr="00F1535D" w:rsidRDefault="00006457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5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57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Деловая беседа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</w:pPr>
          </w:p>
        </w:tc>
      </w:tr>
      <w:tr w:rsidR="00006457" w:rsidRPr="000D296B" w:rsidTr="00CE2949">
        <w:trPr>
          <w:trHeight w:val="314"/>
        </w:trPr>
        <w:tc>
          <w:tcPr>
            <w:tcW w:w="2375" w:type="dxa"/>
            <w:tcBorders>
              <w:right w:val="single" w:sz="4" w:space="0" w:color="auto"/>
            </w:tcBorders>
          </w:tcPr>
          <w:p w:rsidR="00006457" w:rsidRPr="00F1535D" w:rsidRDefault="00006457" w:rsidP="00CE29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57" w:rsidRDefault="00006457" w:rsidP="00CE2949">
            <w:pPr>
              <w:rPr>
                <w:color w:val="000000"/>
              </w:rPr>
            </w:pPr>
            <w:r>
              <w:rPr>
                <w:color w:val="000000"/>
              </w:rPr>
              <w:t>Поведение за столом</w:t>
            </w:r>
            <w:r w:rsidR="00CE2949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Default="006D1335" w:rsidP="00CE2949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06457" w:rsidRPr="000D296B" w:rsidRDefault="00006457" w:rsidP="00CE2949">
            <w:pPr>
              <w:tabs>
                <w:tab w:val="left" w:pos="1035"/>
              </w:tabs>
            </w:pPr>
          </w:p>
        </w:tc>
      </w:tr>
      <w:tr w:rsidR="002F7476" w:rsidRPr="000D296B" w:rsidTr="00774E5C">
        <w:tc>
          <w:tcPr>
            <w:tcW w:w="2375" w:type="dxa"/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Раздел 3. Оптимизация процесса общения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A82FF2" w:rsidRDefault="009B79FF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345"/>
        </w:trPr>
        <w:tc>
          <w:tcPr>
            <w:tcW w:w="2375" w:type="dxa"/>
            <w:vMerge w:val="restart"/>
          </w:tcPr>
          <w:p w:rsidR="002F7476" w:rsidRPr="00F1535D" w:rsidRDefault="002F7476" w:rsidP="004F673B">
            <w:pPr>
              <w:spacing w:line="200" w:lineRule="atLeast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3.1.</w:t>
            </w:r>
          </w:p>
          <w:p w:rsidR="002F7476" w:rsidRPr="000D296B" w:rsidRDefault="004F673B" w:rsidP="004F673B">
            <w:r>
              <w:rPr>
                <w:b/>
                <w:bCs/>
                <w:color w:val="000000"/>
              </w:rPr>
              <w:lastRenderedPageBreak/>
              <w:t>Проявление индивидуальных особенностей личности  в общении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4F673B" w:rsidRDefault="009B79FF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55"/>
        </w:trPr>
        <w:tc>
          <w:tcPr>
            <w:tcW w:w="2375" w:type="dxa"/>
            <w:vMerge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4F673B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 </w:t>
            </w:r>
            <w:r w:rsidR="004F673B">
              <w:rPr>
                <w:color w:val="000000"/>
              </w:rPr>
              <w:t>Темперамент.</w:t>
            </w:r>
            <w:r w:rsidR="008B5A8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9B79FF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4F673B" w:rsidP="00774E5C">
            <w:pPr>
              <w:tabs>
                <w:tab w:val="left" w:pos="1035"/>
              </w:tabs>
              <w:rPr>
                <w:color w:val="000000"/>
              </w:rPr>
            </w:pPr>
            <w:r>
              <w:rPr>
                <w:color w:val="000000"/>
              </w:rPr>
              <w:t>Характер и воля.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9B79FF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4F673B" w:rsidP="00774E5C">
            <w:pPr>
              <w:tabs>
                <w:tab w:val="left" w:pos="1035"/>
              </w:tabs>
              <w:rPr>
                <w:color w:val="000000"/>
              </w:rPr>
            </w:pPr>
            <w:r>
              <w:rPr>
                <w:color w:val="000000"/>
              </w:rPr>
              <w:t>Способности.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9B79FF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4F673B" w:rsidP="00774E5C">
            <w:pPr>
              <w:tabs>
                <w:tab w:val="left" w:pos="1035"/>
              </w:tabs>
              <w:rPr>
                <w:color w:val="000000"/>
              </w:rPr>
            </w:pPr>
            <w:r>
              <w:rPr>
                <w:color w:val="000000"/>
              </w:rPr>
              <w:t>Эмоции и чувства.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9B79FF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4F673B" w:rsidRPr="000D296B" w:rsidRDefault="00A82FF2" w:rsidP="004F673B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Тема 3.2. Конфликты</w:t>
            </w:r>
            <w:r w:rsidR="004F673B">
              <w:rPr>
                <w:b/>
                <w:bCs/>
                <w:color w:val="000000"/>
              </w:rPr>
              <w:t xml:space="preserve"> в общении</w:t>
            </w:r>
          </w:p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4F673B" w:rsidRDefault="004F673B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4F673B">
              <w:rPr>
                <w:b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4F673B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Понятие «конфликта». </w:t>
            </w:r>
            <w:r w:rsidR="004F673B">
              <w:rPr>
                <w:color w:val="000000"/>
              </w:rPr>
              <w:t>Структура конфликта.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6D1335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4F673B" w:rsidP="00A82FF2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в конфликтах.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BE0855">
        <w:trPr>
          <w:trHeight w:val="413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4C2755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0D296B" w:rsidRDefault="00A82FF2" w:rsidP="00A82FF2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 xml:space="preserve">Стратегии поведения в конфликтных ситуациях: избегание, конкуренция, сотрудничество, компромисс.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300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022D79" w:rsidRDefault="009B79FF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022D79">
        <w:trPr>
          <w:trHeight w:val="259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006457" w:rsidRDefault="00006457" w:rsidP="00774E5C">
            <w:pPr>
              <w:jc w:val="right"/>
              <w:rPr>
                <w:b/>
                <w:bCs/>
                <w:color w:val="000000"/>
              </w:rPr>
            </w:pPr>
          </w:p>
          <w:p w:rsidR="00A82FF2" w:rsidRPr="00F1535D" w:rsidRDefault="00A82FF2" w:rsidP="00774E5C">
            <w:pPr>
              <w:jc w:val="right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6457" w:rsidRDefault="00006457" w:rsidP="00774E5C">
            <w:pPr>
              <w:tabs>
                <w:tab w:val="left" w:pos="1035"/>
              </w:tabs>
              <w:jc w:val="center"/>
              <w:rPr>
                <w:b/>
              </w:rPr>
            </w:pPr>
          </w:p>
          <w:p w:rsidR="00A82FF2" w:rsidRPr="00006457" w:rsidRDefault="009B79FF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</w:tbl>
    <w:p w:rsidR="002F7476" w:rsidRPr="00226A88" w:rsidRDefault="002F7476" w:rsidP="002F7476">
      <w:pPr>
        <w:jc w:val="both"/>
        <w:rPr>
          <w:color w:val="000000"/>
        </w:rPr>
        <w:sectPr w:rsidR="002F7476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  <w:r w:rsidRPr="009476FD">
        <w:rPr>
          <w:color w:val="000000"/>
        </w:rPr>
        <w:t> </w:t>
      </w:r>
    </w:p>
    <w:p w:rsidR="002F7476" w:rsidRPr="009476FD" w:rsidRDefault="002F7476" w:rsidP="002F7476">
      <w:pPr>
        <w:rPr>
          <w:sz w:val="28"/>
          <w:szCs w:val="28"/>
        </w:rPr>
      </w:pPr>
    </w:p>
    <w:p w:rsidR="002F7476" w:rsidRPr="009476FD" w:rsidRDefault="002F7476" w:rsidP="002F7476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0"/>
          <w:szCs w:val="20"/>
        </w:rPr>
        <w:t> 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</w:rPr>
        <w:t> 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2F7476" w:rsidRPr="009F4458" w:rsidRDefault="002F7476" w:rsidP="002F7476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</w:t>
      </w:r>
    </w:p>
    <w:p w:rsidR="007E5845" w:rsidRPr="009476FD" w:rsidRDefault="007E5845" w:rsidP="002F7476">
      <w:pPr>
        <w:ind w:firstLine="567"/>
        <w:jc w:val="both"/>
        <w:rPr>
          <w:color w:val="000000"/>
        </w:rPr>
      </w:pPr>
    </w:p>
    <w:p w:rsidR="002F7476" w:rsidRPr="00774E5C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2F7476" w:rsidRPr="00B77BE4" w:rsidRDefault="00774E5C" w:rsidP="007E5845">
      <w:pPr>
        <w:pStyle w:val="a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845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7E5845">
        <w:rPr>
          <w:rFonts w:ascii="Times New Roman" w:hAnsi="Times New Roman"/>
          <w:sz w:val="28"/>
          <w:szCs w:val="28"/>
        </w:rPr>
        <w:t xml:space="preserve"> Г.М.</w:t>
      </w:r>
      <w:r w:rsidR="00066A6B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845">
        <w:rPr>
          <w:rFonts w:ascii="Times New Roman" w:hAnsi="Times New Roman"/>
          <w:sz w:val="28"/>
          <w:szCs w:val="28"/>
        </w:rPr>
        <w:t>Деловая культура и психология общения.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15B37" w:rsidRPr="007E5845">
        <w:rPr>
          <w:rFonts w:ascii="Times New Roman" w:hAnsi="Times New Roman"/>
          <w:sz w:val="28"/>
          <w:szCs w:val="28"/>
        </w:rPr>
        <w:t>Академия (</w:t>
      </w:r>
      <w:proofErr w:type="spellStart"/>
      <w:r w:rsidR="00015B37" w:rsidRPr="007E5845">
        <w:rPr>
          <w:rFonts w:ascii="Times New Roman" w:hAnsi="Times New Roman"/>
          <w:sz w:val="28"/>
          <w:szCs w:val="28"/>
        </w:rPr>
        <w:t>Academia</w:t>
      </w:r>
      <w:proofErr w:type="spellEnd"/>
      <w:r w:rsidR="00015B37" w:rsidRPr="007E5845">
        <w:rPr>
          <w:rFonts w:ascii="Times New Roman" w:hAnsi="Times New Roman"/>
          <w:sz w:val="28"/>
          <w:szCs w:val="28"/>
        </w:rPr>
        <w:t>)</w:t>
      </w:r>
      <w:r w:rsidRPr="007E5845">
        <w:rPr>
          <w:rFonts w:ascii="Times New Roman" w:hAnsi="Times New Roman"/>
          <w:sz w:val="28"/>
          <w:szCs w:val="28"/>
        </w:rPr>
        <w:t>, 2017</w:t>
      </w:r>
      <w:r w:rsidR="00180A54">
        <w:rPr>
          <w:rFonts w:ascii="Times New Roman" w:hAnsi="Times New Roman"/>
          <w:sz w:val="28"/>
          <w:szCs w:val="28"/>
        </w:rPr>
        <w:t>. – 188</w:t>
      </w:r>
      <w:r w:rsidR="00015B37" w:rsidRPr="007E5845">
        <w:rPr>
          <w:rFonts w:ascii="Times New Roman" w:hAnsi="Times New Roman"/>
          <w:sz w:val="28"/>
          <w:szCs w:val="28"/>
        </w:rPr>
        <w:t xml:space="preserve"> с. </w:t>
      </w:r>
    </w:p>
    <w:p w:rsidR="00B77BE4" w:rsidRPr="00B77BE4" w:rsidRDefault="00B77BE4" w:rsidP="00B77BE4">
      <w:pPr>
        <w:ind w:left="567"/>
        <w:jc w:val="both"/>
        <w:rPr>
          <w:b/>
          <w:color w:val="000000"/>
          <w:sz w:val="28"/>
          <w:szCs w:val="28"/>
        </w:rPr>
      </w:pPr>
      <w:r w:rsidRPr="00B77BE4">
        <w:rPr>
          <w:b/>
          <w:color w:val="000000"/>
          <w:sz w:val="28"/>
          <w:szCs w:val="28"/>
        </w:rPr>
        <w:t>Дополнительные источники:</w:t>
      </w:r>
    </w:p>
    <w:p w:rsidR="00B77BE4" w:rsidRPr="00B77BE4" w:rsidRDefault="00B77BE4" w:rsidP="00B77BE4">
      <w:pPr>
        <w:pStyle w:val="ac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77BE4">
        <w:rPr>
          <w:rFonts w:ascii="Times New Roman" w:hAnsi="Times New Roman"/>
          <w:color w:val="000000"/>
          <w:sz w:val="28"/>
          <w:szCs w:val="28"/>
        </w:rPr>
        <w:t xml:space="preserve">Карпов А.В. Этика и психология профессиональной деятельности. – М.: </w:t>
      </w:r>
      <w:proofErr w:type="spellStart"/>
      <w:r w:rsidRPr="00B77BE4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B77BE4">
        <w:rPr>
          <w:rFonts w:ascii="Times New Roman" w:hAnsi="Times New Roman"/>
          <w:color w:val="000000"/>
          <w:sz w:val="28"/>
          <w:szCs w:val="28"/>
        </w:rPr>
        <w:t>, 2017. – 570 с.</w:t>
      </w:r>
    </w:p>
    <w:p w:rsidR="00B60E2A" w:rsidRPr="009476FD" w:rsidRDefault="00B60E2A" w:rsidP="00015B37">
      <w:pPr>
        <w:ind w:firstLine="567"/>
        <w:jc w:val="both"/>
        <w:rPr>
          <w:color w:val="000000"/>
        </w:rPr>
      </w:pP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>осуществляет</w:t>
      </w:r>
      <w:r w:rsidR="00180A54">
        <w:rPr>
          <w:bCs/>
          <w:color w:val="000000"/>
          <w:sz w:val="28"/>
          <w:szCs w:val="28"/>
        </w:rPr>
        <w:t>ся на теоретических занятиях, текущий контроль.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110"/>
      </w:tblGrid>
      <w:tr w:rsidR="00F45D38" w:rsidRPr="00F45D38" w:rsidTr="006B17EC"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Результаты обучения</w:t>
            </w:r>
          </w:p>
        </w:tc>
        <w:tc>
          <w:tcPr>
            <w:tcW w:w="231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Формы и методы оценки</w:t>
            </w:r>
          </w:p>
        </w:tc>
      </w:tr>
      <w:tr w:rsidR="00F45D38" w:rsidRPr="00F45D38" w:rsidTr="006B17EC">
        <w:trPr>
          <w:trHeight w:val="764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Знания: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310" w:type="pct"/>
            <w:vMerge w:val="restar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Оценка решений творческих задач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Анализ ролевых ситуаций</w:t>
            </w:r>
          </w:p>
        </w:tc>
      </w:tr>
      <w:tr w:rsidR="00F45D38" w:rsidRPr="00F45D38" w:rsidTr="000B7E4C">
        <w:trPr>
          <w:trHeight w:val="358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547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техники и приемы общения, правила слушания, ведения </w:t>
            </w:r>
            <w:proofErr w:type="spellStart"/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беседы,убеждения</w:t>
            </w:r>
            <w:proofErr w:type="spellEnd"/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569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механизмы взаимопонимания в общении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549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6B17EC">
        <w:trPr>
          <w:trHeight w:val="356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этические принципы общения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45D38" w:rsidRPr="00F45D38" w:rsidTr="000B7E4C">
        <w:trPr>
          <w:trHeight w:val="273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Умения: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применять техники и приемы эффективного общения в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310" w:type="pct"/>
            <w:vMerge w:val="restar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Анализ ролевых ситуаций</w:t>
            </w:r>
          </w:p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Оценка решений творческих  задач</w:t>
            </w:r>
          </w:p>
        </w:tc>
      </w:tr>
      <w:tr w:rsidR="00F45D38" w:rsidRPr="00F45D38" w:rsidTr="006B17EC">
        <w:trPr>
          <w:trHeight w:val="663"/>
        </w:trPr>
        <w:tc>
          <w:tcPr>
            <w:tcW w:w="2690" w:type="pct"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45D38">
              <w:rPr>
                <w:rFonts w:eastAsiaTheme="minorEastAsia"/>
                <w:color w:val="000000" w:themeColor="text1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10" w:type="pct"/>
            <w:vMerge/>
          </w:tcPr>
          <w:p w:rsidR="006B17EC" w:rsidRPr="00F45D38" w:rsidRDefault="006B17EC" w:rsidP="000B7E4C">
            <w:pPr>
              <w:pStyle w:val="af5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6B17EC" w:rsidRPr="00F45D38" w:rsidRDefault="006B17EC" w:rsidP="000B7E4C">
      <w:pPr>
        <w:pStyle w:val="af5"/>
        <w:rPr>
          <w:rFonts w:eastAsiaTheme="minorEastAsia"/>
          <w:color w:val="000000" w:themeColor="text1"/>
        </w:rPr>
      </w:pPr>
    </w:p>
    <w:p w:rsidR="006B17EC" w:rsidRPr="00F45D38" w:rsidRDefault="006B17EC" w:rsidP="000B7E4C">
      <w:pPr>
        <w:pStyle w:val="af5"/>
        <w:rPr>
          <w:rFonts w:eastAsiaTheme="minorEastAsia"/>
          <w:color w:val="000000" w:themeColor="text1"/>
        </w:rPr>
      </w:pPr>
    </w:p>
    <w:p w:rsidR="006B17EC" w:rsidRPr="00F45D38" w:rsidRDefault="006B17EC" w:rsidP="000B7E4C">
      <w:pPr>
        <w:pStyle w:val="af5"/>
        <w:rPr>
          <w:rFonts w:asciiTheme="minorHAnsi" w:eastAsiaTheme="minorEastAsia" w:hAnsiTheme="minorHAnsi" w:cstheme="minorBidi"/>
          <w:color w:val="000000" w:themeColor="text1"/>
        </w:rPr>
      </w:pPr>
    </w:p>
    <w:p w:rsidR="0054787C" w:rsidRPr="00F45D38" w:rsidRDefault="0054787C">
      <w:pPr>
        <w:rPr>
          <w:color w:val="000000" w:themeColor="text1"/>
        </w:rPr>
      </w:pPr>
    </w:p>
    <w:sectPr w:rsidR="0054787C" w:rsidRPr="00F45D38" w:rsidSect="0054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73" w:rsidRDefault="00902873" w:rsidP="009226C3">
      <w:r>
        <w:separator/>
      </w:r>
    </w:p>
  </w:endnote>
  <w:endnote w:type="continuationSeparator" w:id="0">
    <w:p w:rsidR="00902873" w:rsidRDefault="00902873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689"/>
      <w:showingPlcHdr/>
    </w:sdtPr>
    <w:sdtEndPr/>
    <w:sdtContent>
      <w:p w:rsidR="003D2392" w:rsidRDefault="009036D5">
        <w:pPr>
          <w:pStyle w:val="af9"/>
          <w:jc w:val="right"/>
        </w:pPr>
        <w:r>
          <w:t xml:space="preserve">     </w:t>
        </w:r>
      </w:p>
    </w:sdtContent>
  </w:sdt>
  <w:p w:rsidR="003D2392" w:rsidRDefault="003D23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73" w:rsidRDefault="00902873" w:rsidP="009226C3">
      <w:r>
        <w:separator/>
      </w:r>
    </w:p>
  </w:footnote>
  <w:footnote w:type="continuationSeparator" w:id="0">
    <w:p w:rsidR="00902873" w:rsidRDefault="00902873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13347"/>
    <w:multiLevelType w:val="hybridMultilevel"/>
    <w:tmpl w:val="C1FEC2C0"/>
    <w:lvl w:ilvl="0" w:tplc="A7969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06457"/>
    <w:rsid w:val="00015B37"/>
    <w:rsid w:val="00022D79"/>
    <w:rsid w:val="00045B33"/>
    <w:rsid w:val="00066A6B"/>
    <w:rsid w:val="00094BF4"/>
    <w:rsid w:val="000A327B"/>
    <w:rsid w:val="000B7E4C"/>
    <w:rsid w:val="00102A9D"/>
    <w:rsid w:val="0010560E"/>
    <w:rsid w:val="0010570C"/>
    <w:rsid w:val="00134212"/>
    <w:rsid w:val="00180A54"/>
    <w:rsid w:val="00193A1D"/>
    <w:rsid w:val="00193A9D"/>
    <w:rsid w:val="001D1750"/>
    <w:rsid w:val="0020686D"/>
    <w:rsid w:val="00225316"/>
    <w:rsid w:val="002519FC"/>
    <w:rsid w:val="0025277A"/>
    <w:rsid w:val="00261F09"/>
    <w:rsid w:val="002674F4"/>
    <w:rsid w:val="002746F4"/>
    <w:rsid w:val="00280F4E"/>
    <w:rsid w:val="002F7476"/>
    <w:rsid w:val="003A5A42"/>
    <w:rsid w:val="003D0320"/>
    <w:rsid w:val="003D2392"/>
    <w:rsid w:val="004061F3"/>
    <w:rsid w:val="004206AF"/>
    <w:rsid w:val="004262EC"/>
    <w:rsid w:val="00451440"/>
    <w:rsid w:val="00482217"/>
    <w:rsid w:val="004C2755"/>
    <w:rsid w:val="004F673B"/>
    <w:rsid w:val="0051603D"/>
    <w:rsid w:val="0054787C"/>
    <w:rsid w:val="00555D35"/>
    <w:rsid w:val="00602012"/>
    <w:rsid w:val="00613B72"/>
    <w:rsid w:val="006B17EC"/>
    <w:rsid w:val="006C7AAD"/>
    <w:rsid w:val="006D1335"/>
    <w:rsid w:val="00737C23"/>
    <w:rsid w:val="0074679F"/>
    <w:rsid w:val="00767B9C"/>
    <w:rsid w:val="00774E5C"/>
    <w:rsid w:val="007E5845"/>
    <w:rsid w:val="007F7CFB"/>
    <w:rsid w:val="00852838"/>
    <w:rsid w:val="008B55BC"/>
    <w:rsid w:val="008B5A83"/>
    <w:rsid w:val="008F0659"/>
    <w:rsid w:val="00902873"/>
    <w:rsid w:val="009036D5"/>
    <w:rsid w:val="00913972"/>
    <w:rsid w:val="009226C3"/>
    <w:rsid w:val="00923479"/>
    <w:rsid w:val="009A238A"/>
    <w:rsid w:val="009B79FF"/>
    <w:rsid w:val="009F0B1F"/>
    <w:rsid w:val="009F4458"/>
    <w:rsid w:val="00A60402"/>
    <w:rsid w:val="00A82FF2"/>
    <w:rsid w:val="00AC33C5"/>
    <w:rsid w:val="00AE28D0"/>
    <w:rsid w:val="00B47A37"/>
    <w:rsid w:val="00B60E2A"/>
    <w:rsid w:val="00B77BE4"/>
    <w:rsid w:val="00B81AE4"/>
    <w:rsid w:val="00B85815"/>
    <w:rsid w:val="00BB3524"/>
    <w:rsid w:val="00C310F5"/>
    <w:rsid w:val="00C3704D"/>
    <w:rsid w:val="00C75D69"/>
    <w:rsid w:val="00C86BE7"/>
    <w:rsid w:val="00CE2949"/>
    <w:rsid w:val="00D36C42"/>
    <w:rsid w:val="00DA1AB0"/>
    <w:rsid w:val="00DB7240"/>
    <w:rsid w:val="00DE4B0F"/>
    <w:rsid w:val="00E42AE6"/>
    <w:rsid w:val="00E66761"/>
    <w:rsid w:val="00EC0F98"/>
    <w:rsid w:val="00ED1176"/>
    <w:rsid w:val="00F1651B"/>
    <w:rsid w:val="00F45D38"/>
    <w:rsid w:val="00FA5435"/>
    <w:rsid w:val="00FA6829"/>
    <w:rsid w:val="00FD7BC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9981"/>
  <w15:docId w15:val="{D118FFB4-87D5-4179-A199-0015E38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50</cp:revision>
  <cp:lastPrinted>2022-11-14T06:34:00Z</cp:lastPrinted>
  <dcterms:created xsi:type="dcterms:W3CDTF">2013-02-11T14:04:00Z</dcterms:created>
  <dcterms:modified xsi:type="dcterms:W3CDTF">2022-12-03T08:45:00Z</dcterms:modified>
</cp:coreProperties>
</file>