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B8D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</w:t>
      </w:r>
    </w:p>
    <w:p w14:paraId="68F8FA19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«ЧЕРНЯНСКИЙ АГРОМЕХАНИЧЕСКИЙ ТЕХНИКУМ»</w:t>
      </w:r>
    </w:p>
    <w:p w14:paraId="329F788F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E0D9DF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30446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>Рабочая программа</w:t>
      </w:r>
    </w:p>
    <w:p w14:paraId="6797B71C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258AA87" w14:textId="2A5C5639" w:rsidR="00DD3DE2" w:rsidRPr="00DD3DE2" w:rsidRDefault="00A40D38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СГ</w:t>
      </w:r>
      <w:r w:rsidR="00DD3DE2"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06</w:t>
      </w:r>
      <w:r w:rsidR="00DD3DE2"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 xml:space="preserve"> </w:t>
      </w:r>
    </w:p>
    <w:p w14:paraId="5E92D276" w14:textId="645DCC75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Основы финансовой грамотности</w:t>
      </w:r>
    </w:p>
    <w:p w14:paraId="41A0D567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</w:p>
    <w:p w14:paraId="5227B6C5" w14:textId="2707769A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2154932"/>
      <w:proofErr w:type="gramStart"/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D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.02.07  </w:t>
      </w:r>
      <w:r w:rsidR="00A40D38" w:rsidRPr="00A40D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="00A40D38" w:rsidRPr="00A4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продукции, процессов и услуг (по отраслям)</w:t>
      </w:r>
    </w:p>
    <w:bookmarkEnd w:id="0"/>
    <w:p w14:paraId="589B820D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D9086F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012570C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635B35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B17C" w14:textId="77777777" w:rsidR="00DD3DE2" w:rsidRPr="00DD3DE2" w:rsidRDefault="00DD3DE2" w:rsidP="00DD3D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DBADFD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E8D1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77E73" w14:textId="77777777" w:rsidR="00DD3DE2" w:rsidRP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AEC79" w14:textId="4A6923BD" w:rsid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DABB5" w14:textId="77777777" w:rsidR="00A40D38" w:rsidRDefault="00A40D38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32DEDC" w14:textId="77777777" w:rsidR="00A40D38" w:rsidRDefault="00A40D38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FA0AC" w14:textId="77777777" w:rsidR="00A40D38" w:rsidRDefault="00A40D38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B7F8C" w14:textId="1D9C6807" w:rsidR="00DD3DE2" w:rsidRPr="00DD3DE2" w:rsidRDefault="00A83020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D3DE2"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Чернянка 202</w:t>
      </w:r>
      <w:r w:rsid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138BC94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08A765BE" w14:textId="1FBE419A" w:rsidR="00DD3DE2" w:rsidRPr="00A40D38" w:rsidRDefault="00DD3DE2" w:rsidP="00A8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E2">
        <w:rPr>
          <w:rFonts w:ascii="Times New Roman" w:hAnsi="Times New Roman" w:cs="Times New Roman"/>
        </w:rPr>
        <w:lastRenderedPageBreak/>
        <w:t xml:space="preserve">        </w:t>
      </w:r>
      <w:r w:rsidRPr="00D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</w:t>
      </w:r>
      <w:r w:rsidR="00A40D38">
        <w:rPr>
          <w:rFonts w:ascii="Times New Roman" w:hAnsi="Times New Roman" w:cs="Times New Roman"/>
          <w:sz w:val="24"/>
          <w:szCs w:val="24"/>
          <w:shd w:val="clear" w:color="auto" w:fill="FFFFFF"/>
        </w:rPr>
        <w:t>СГ 06</w:t>
      </w:r>
      <w:r w:rsidRPr="00D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Основы финансовой грамотности в профессиональной деятельности разработана на основе требований ФГОС СПО </w:t>
      </w:r>
      <w:r w:rsidRPr="00DD3DE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</w:t>
      </w:r>
      <w:bookmarkStart w:id="1" w:name="_Hlk112155122"/>
      <w:r w:rsidRPr="00DD3DE2">
        <w:rPr>
          <w:rFonts w:ascii="Times New Roman" w:hAnsi="Times New Roman" w:cs="Times New Roman"/>
          <w:sz w:val="24"/>
          <w:szCs w:val="24"/>
        </w:rPr>
        <w:t xml:space="preserve">от </w:t>
      </w:r>
      <w:r w:rsidR="00A40D38">
        <w:rPr>
          <w:rFonts w:ascii="Times New Roman" w:hAnsi="Times New Roman" w:cs="Times New Roman"/>
          <w:sz w:val="24"/>
          <w:szCs w:val="24"/>
        </w:rPr>
        <w:t>14</w:t>
      </w:r>
      <w:r w:rsidRPr="00DD3DE2">
        <w:rPr>
          <w:rFonts w:ascii="Times New Roman" w:hAnsi="Times New Roman" w:cs="Times New Roman"/>
          <w:sz w:val="24"/>
          <w:szCs w:val="24"/>
        </w:rPr>
        <w:t xml:space="preserve"> </w:t>
      </w:r>
      <w:r w:rsidR="00A40D38">
        <w:rPr>
          <w:rFonts w:ascii="Times New Roman" w:hAnsi="Times New Roman" w:cs="Times New Roman"/>
          <w:sz w:val="24"/>
          <w:szCs w:val="24"/>
        </w:rPr>
        <w:t>апреля</w:t>
      </w:r>
      <w:r w:rsidRPr="00DD3DE2">
        <w:rPr>
          <w:rFonts w:ascii="Times New Roman" w:hAnsi="Times New Roman" w:cs="Times New Roman"/>
          <w:sz w:val="24"/>
          <w:szCs w:val="24"/>
        </w:rPr>
        <w:t xml:space="preserve"> 20</w:t>
      </w:r>
      <w:r w:rsidR="00A40D38">
        <w:rPr>
          <w:rFonts w:ascii="Times New Roman" w:hAnsi="Times New Roman" w:cs="Times New Roman"/>
          <w:sz w:val="24"/>
          <w:szCs w:val="24"/>
        </w:rPr>
        <w:t>22</w:t>
      </w:r>
      <w:r w:rsidRPr="00DD3DE2">
        <w:rPr>
          <w:rFonts w:ascii="Times New Roman" w:hAnsi="Times New Roman" w:cs="Times New Roman"/>
          <w:sz w:val="24"/>
          <w:szCs w:val="24"/>
        </w:rPr>
        <w:t> г. № </w:t>
      </w:r>
      <w:r w:rsidR="00A40D38">
        <w:rPr>
          <w:rFonts w:ascii="Times New Roman" w:hAnsi="Times New Roman" w:cs="Times New Roman"/>
          <w:sz w:val="24"/>
          <w:szCs w:val="24"/>
        </w:rPr>
        <w:t>234</w:t>
      </w:r>
      <w:r w:rsidRPr="00DD3DE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D3DE2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2</w:t>
      </w:r>
      <w:r w:rsidR="00A40D38">
        <w:rPr>
          <w:rFonts w:ascii="Times New Roman" w:hAnsi="Times New Roman" w:cs="Times New Roman"/>
          <w:sz w:val="24"/>
          <w:szCs w:val="24"/>
        </w:rPr>
        <w:t>7</w:t>
      </w:r>
      <w:r w:rsidRPr="00DD3DE2">
        <w:rPr>
          <w:rFonts w:ascii="Times New Roman" w:hAnsi="Times New Roman" w:cs="Times New Roman"/>
          <w:sz w:val="24"/>
          <w:szCs w:val="24"/>
        </w:rPr>
        <w:t xml:space="preserve">.02.07 </w:t>
      </w:r>
      <w:r w:rsidR="00A40D38">
        <w:rPr>
          <w:rFonts w:ascii="Times New Roman" w:hAnsi="Times New Roman" w:cs="Times New Roman"/>
          <w:sz w:val="24"/>
          <w:szCs w:val="24"/>
        </w:rPr>
        <w:t>«</w:t>
      </w:r>
      <w:r w:rsidR="00A40D38" w:rsidRPr="00A40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 продукции, процессов и услуг (по отраслям)</w:t>
      </w:r>
      <w:r w:rsidRPr="00A40D38">
        <w:rPr>
          <w:rFonts w:ascii="Times New Roman" w:hAnsi="Times New Roman" w:cs="Times New Roman"/>
          <w:sz w:val="24"/>
          <w:szCs w:val="24"/>
        </w:rPr>
        <w:t>"</w:t>
      </w:r>
    </w:p>
    <w:p w14:paraId="18F6E213" w14:textId="77777777" w:rsidR="00DD3DE2" w:rsidRPr="00DD3DE2" w:rsidRDefault="00DD3DE2" w:rsidP="00DD3DE2">
      <w:pPr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D3DE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524BA14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DD3DE2" w:rsidRPr="00DD3DE2" w14:paraId="2A908763" w14:textId="77777777" w:rsidTr="00DD3DE2">
        <w:trPr>
          <w:trHeight w:val="2429"/>
        </w:trPr>
        <w:tc>
          <w:tcPr>
            <w:tcW w:w="3054" w:type="dxa"/>
          </w:tcPr>
          <w:p w14:paraId="3A7731B4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РАССМОТРЕНО:</w:t>
            </w:r>
          </w:p>
          <w:p w14:paraId="09BAAB7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МК</w:t>
            </w:r>
          </w:p>
          <w:p w14:paraId="5950F5B5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11EEF5CD" w14:textId="533F98C3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</w:t>
            </w:r>
            <w:proofErr w:type="gramStart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1758732C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председатель МК _____</w:t>
            </w:r>
          </w:p>
          <w:p w14:paraId="37470D37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/_________/</w:t>
            </w:r>
          </w:p>
          <w:p w14:paraId="3BD2D39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20C352E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14:paraId="4960D9B6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МС</w:t>
            </w:r>
          </w:p>
          <w:p w14:paraId="238CF73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71F468CB" w14:textId="71C015AE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</w:t>
            </w:r>
            <w:proofErr w:type="gramStart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8652AF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proofErr w:type="gramStart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по  УМР</w:t>
            </w:r>
            <w:proofErr w:type="gramEnd"/>
          </w:p>
          <w:p w14:paraId="6C2DD28A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  <w:tc>
          <w:tcPr>
            <w:tcW w:w="3467" w:type="dxa"/>
          </w:tcPr>
          <w:p w14:paraId="34F2FAA9" w14:textId="77777777" w:rsidR="00DD3DE2" w:rsidRPr="00DD3DE2" w:rsidRDefault="00DD3DE2" w:rsidP="00DD3D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</w:t>
            </w:r>
          </w:p>
          <w:p w14:paraId="6886E90D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Приказ директора</w:t>
            </w:r>
          </w:p>
          <w:p w14:paraId="1AA798C0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ОГАПОУ «ЧАМТ»</w:t>
            </w:r>
          </w:p>
          <w:p w14:paraId="2A9BCF5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14:paraId="366E5BC1" w14:textId="0DBA4C1F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</w:t>
            </w:r>
            <w:proofErr w:type="gramStart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2C2CD76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4650F33F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Е.В.Бобас</w:t>
            </w:r>
            <w:proofErr w:type="spellEnd"/>
          </w:p>
        </w:tc>
      </w:tr>
    </w:tbl>
    <w:p w14:paraId="05A6B018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10280"/>
        <w:gridCol w:w="222"/>
        <w:gridCol w:w="222"/>
      </w:tblGrid>
      <w:tr w:rsidR="00DD3DE2" w:rsidRPr="00DD3DE2" w14:paraId="713DB2E3" w14:textId="77777777" w:rsidTr="00DD3DE2">
        <w:trPr>
          <w:trHeight w:val="2429"/>
        </w:trPr>
        <w:tc>
          <w:tcPr>
            <w:tcW w:w="3054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3054"/>
              <w:gridCol w:w="3543"/>
              <w:gridCol w:w="3467"/>
            </w:tblGrid>
            <w:tr w:rsidR="00DD3DE2" w:rsidRPr="00DD3DE2" w14:paraId="2F83651D" w14:textId="77777777" w:rsidTr="00DD3DE2">
              <w:trPr>
                <w:trHeight w:val="2429"/>
              </w:trPr>
              <w:tc>
                <w:tcPr>
                  <w:tcW w:w="3054" w:type="dxa"/>
                </w:tcPr>
                <w:p w14:paraId="66BE3500" w14:textId="77777777" w:rsidR="00DD3DE2" w:rsidRPr="00DD3DE2" w:rsidRDefault="00DD3DE2" w:rsidP="00DD3D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8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3" w:type="dxa"/>
                </w:tcPr>
                <w:p w14:paraId="2A042841" w14:textId="77777777" w:rsidR="00DD3DE2" w:rsidRPr="00DD3DE2" w:rsidRDefault="00DD3DE2" w:rsidP="00DD3DE2">
                  <w:pPr>
                    <w:ind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67" w:type="dxa"/>
                </w:tcPr>
                <w:p w14:paraId="7C8904A0" w14:textId="77777777" w:rsidR="00DD3DE2" w:rsidRPr="00DD3DE2" w:rsidRDefault="00DD3DE2" w:rsidP="00DD3DE2">
                  <w:pPr>
                    <w:ind w:left="13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5ECACE1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5515047" w14:textId="77777777" w:rsidR="00DD3DE2" w:rsidRPr="00DD3DE2" w:rsidRDefault="00DD3DE2" w:rsidP="00DD3DE2">
            <w:pPr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3B817A4D" w14:textId="77777777" w:rsidR="00DD3DE2" w:rsidRPr="00DD3DE2" w:rsidRDefault="00DD3DE2" w:rsidP="00DD3DE2">
            <w:pPr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04A347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8BB87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 xml:space="preserve">Организация-разработчик: </w:t>
      </w:r>
    </w:p>
    <w:p w14:paraId="5C3EF0A0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t>ОГАПОУ «</w:t>
      </w:r>
      <w:proofErr w:type="spellStart"/>
      <w:r w:rsidRPr="00DD3DE2">
        <w:rPr>
          <w:rFonts w:ascii="Times New Roman" w:eastAsia="Times New Roman" w:hAnsi="Times New Roman" w:cs="Times New Roman"/>
          <w:caps/>
          <w:lang w:eastAsia="ru-RU"/>
        </w:rPr>
        <w:t>Ч</w:t>
      </w:r>
      <w:r w:rsidRPr="00DD3DE2">
        <w:rPr>
          <w:rFonts w:ascii="Times New Roman" w:eastAsia="Times New Roman" w:hAnsi="Times New Roman" w:cs="Times New Roman"/>
          <w:lang w:eastAsia="ru-RU"/>
        </w:rPr>
        <w:t>ернянский</w:t>
      </w:r>
      <w:proofErr w:type="spellEnd"/>
      <w:r w:rsidRPr="00DD3D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D3DE2">
        <w:rPr>
          <w:rFonts w:ascii="Times New Roman" w:eastAsia="Times New Roman" w:hAnsi="Times New Roman" w:cs="Times New Roman"/>
          <w:lang w:eastAsia="ru-RU"/>
        </w:rPr>
        <w:t>агромеханический</w:t>
      </w:r>
      <w:proofErr w:type="spellEnd"/>
      <w:r w:rsidRPr="00DD3DE2">
        <w:rPr>
          <w:rFonts w:ascii="Times New Roman" w:eastAsia="Times New Roman" w:hAnsi="Times New Roman" w:cs="Times New Roman"/>
          <w:lang w:eastAsia="ru-RU"/>
        </w:rPr>
        <w:t xml:space="preserve"> техникум»</w:t>
      </w:r>
    </w:p>
    <w:p w14:paraId="75A20802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>Преподаватель:</w:t>
      </w:r>
      <w:r w:rsidRPr="00DD3D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D3DE2">
        <w:rPr>
          <w:rFonts w:ascii="Times New Roman" w:eastAsia="Times New Roman" w:hAnsi="Times New Roman" w:cs="Times New Roman"/>
          <w:lang w:eastAsia="ru-RU"/>
        </w:rPr>
        <w:t>Мишустина</w:t>
      </w:r>
      <w:proofErr w:type="spellEnd"/>
      <w:r w:rsidRPr="00DD3DE2">
        <w:rPr>
          <w:rFonts w:ascii="Times New Roman" w:eastAsia="Times New Roman" w:hAnsi="Times New Roman" w:cs="Times New Roman"/>
          <w:lang w:eastAsia="ru-RU"/>
        </w:rPr>
        <w:t xml:space="preserve"> Екатерина Вячеславовна</w:t>
      </w:r>
    </w:p>
    <w:p w14:paraId="641A256B" w14:textId="77777777" w:rsidR="00DD3DE2" w:rsidRPr="00DD3DE2" w:rsidRDefault="00DD3DE2" w:rsidP="00DD3D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5AE7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401E3260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617F5A46" w14:textId="77777777" w:rsidR="00DD3DE2" w:rsidRDefault="00DD3DE2" w:rsidP="00DD3DE2">
      <w:pPr>
        <w:spacing w:after="0"/>
        <w:jc w:val="center"/>
        <w:rPr>
          <w:b/>
        </w:rPr>
      </w:pPr>
    </w:p>
    <w:p w14:paraId="6DB7219E" w14:textId="77777777" w:rsidR="00DD3DE2" w:rsidRDefault="00DD3DE2" w:rsidP="00DD3DE2">
      <w:pPr>
        <w:spacing w:after="0"/>
        <w:jc w:val="center"/>
        <w:rPr>
          <w:b/>
        </w:rPr>
      </w:pPr>
    </w:p>
    <w:p w14:paraId="2591A3B6" w14:textId="77777777" w:rsidR="00DD3DE2" w:rsidRDefault="00DD3DE2" w:rsidP="00DD3DE2">
      <w:pPr>
        <w:spacing w:after="0"/>
        <w:jc w:val="center"/>
        <w:rPr>
          <w:b/>
        </w:rPr>
      </w:pPr>
    </w:p>
    <w:p w14:paraId="5F423397" w14:textId="3F06ECA5" w:rsidR="00DD3DE2" w:rsidRDefault="00DD3DE2" w:rsidP="00DD3DE2">
      <w:pPr>
        <w:spacing w:after="0"/>
        <w:jc w:val="center"/>
        <w:rPr>
          <w:b/>
        </w:rPr>
      </w:pPr>
    </w:p>
    <w:p w14:paraId="07B1564E" w14:textId="39489214" w:rsidR="00DD3DE2" w:rsidRDefault="00DD3DE2" w:rsidP="00DD3DE2">
      <w:pPr>
        <w:spacing w:after="0"/>
        <w:jc w:val="center"/>
        <w:rPr>
          <w:b/>
        </w:rPr>
      </w:pPr>
    </w:p>
    <w:p w14:paraId="3018D565" w14:textId="43BF4C26" w:rsidR="00DD3DE2" w:rsidRDefault="00DD3DE2" w:rsidP="00DD3DE2">
      <w:pPr>
        <w:spacing w:after="0"/>
        <w:jc w:val="center"/>
        <w:rPr>
          <w:b/>
        </w:rPr>
      </w:pPr>
    </w:p>
    <w:p w14:paraId="1CD91A16" w14:textId="4FCA6E05" w:rsidR="00DD3DE2" w:rsidRDefault="00DD3DE2" w:rsidP="00DD3DE2">
      <w:pPr>
        <w:spacing w:after="0"/>
        <w:jc w:val="center"/>
        <w:rPr>
          <w:b/>
        </w:rPr>
      </w:pPr>
    </w:p>
    <w:p w14:paraId="23EBA037" w14:textId="77777777" w:rsidR="00DD3DE2" w:rsidRDefault="00DD3DE2" w:rsidP="00DD3DE2">
      <w:pPr>
        <w:spacing w:after="0"/>
        <w:jc w:val="center"/>
        <w:rPr>
          <w:b/>
        </w:rPr>
      </w:pPr>
    </w:p>
    <w:p w14:paraId="09C203B9" w14:textId="77777777" w:rsidR="00DD3DE2" w:rsidRDefault="00DD3DE2" w:rsidP="00DD3DE2">
      <w:pPr>
        <w:spacing w:after="0"/>
        <w:jc w:val="center"/>
        <w:rPr>
          <w:b/>
        </w:rPr>
      </w:pPr>
    </w:p>
    <w:p w14:paraId="731577D7" w14:textId="77777777" w:rsidR="00DD3DE2" w:rsidRDefault="00DD3DE2" w:rsidP="00DD3DE2">
      <w:pPr>
        <w:spacing w:after="0"/>
        <w:jc w:val="center"/>
        <w:rPr>
          <w:b/>
        </w:rPr>
      </w:pPr>
    </w:p>
    <w:p w14:paraId="19A376AF" w14:textId="77777777" w:rsidR="00DD3DE2" w:rsidRDefault="00DD3DE2" w:rsidP="00DD3DE2">
      <w:pPr>
        <w:spacing w:after="0"/>
        <w:jc w:val="center"/>
        <w:rPr>
          <w:b/>
        </w:rPr>
      </w:pPr>
    </w:p>
    <w:p w14:paraId="2F0CC98E" w14:textId="77777777" w:rsidR="00DD3DE2" w:rsidRDefault="00DD3DE2" w:rsidP="00DD3DE2">
      <w:pPr>
        <w:spacing w:after="0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DD3DE2" w:rsidRPr="00C81C53" w14:paraId="75D016CC" w14:textId="77777777" w:rsidTr="00DD3DE2">
        <w:tc>
          <w:tcPr>
            <w:tcW w:w="7668" w:type="dxa"/>
          </w:tcPr>
          <w:p w14:paraId="189D05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hideMark/>
          </w:tcPr>
          <w:p w14:paraId="5AFB4D44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стр.</w:t>
            </w:r>
          </w:p>
        </w:tc>
      </w:tr>
      <w:tr w:rsidR="00DD3DE2" w:rsidRPr="00C81C53" w14:paraId="5532C00D" w14:textId="77777777" w:rsidTr="00DD3DE2">
        <w:tc>
          <w:tcPr>
            <w:tcW w:w="7668" w:type="dxa"/>
          </w:tcPr>
          <w:p w14:paraId="4B077BE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Паспорт рабочей программы учебной дисциплины</w:t>
            </w:r>
          </w:p>
          <w:p w14:paraId="792A41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532494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D3DE2" w:rsidRPr="00C81C53" w14:paraId="16C667C8" w14:textId="77777777" w:rsidTr="00DD3DE2">
        <w:tc>
          <w:tcPr>
            <w:tcW w:w="7668" w:type="dxa"/>
          </w:tcPr>
          <w:p w14:paraId="16FE8B97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C81C53">
              <w:rPr>
                <w:rFonts w:ascii="Times New Roman" w:hAnsi="Times New Roman" w:cs="Times New Roman"/>
              </w:rPr>
              <w:t>и  содержание</w:t>
            </w:r>
            <w:proofErr w:type="gramEnd"/>
            <w:r w:rsidRPr="00C81C53">
              <w:rPr>
                <w:rFonts w:ascii="Times New Roman" w:hAnsi="Times New Roman" w:cs="Times New Roman"/>
              </w:rPr>
              <w:t xml:space="preserve"> дисциплины</w:t>
            </w:r>
          </w:p>
          <w:p w14:paraId="3E3DE3AA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753D95B" w14:textId="58319DA8" w:rsidR="00DD3DE2" w:rsidRPr="00C81C53" w:rsidRDefault="00C81C53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6</w:t>
            </w:r>
          </w:p>
        </w:tc>
      </w:tr>
      <w:tr w:rsidR="00DD3DE2" w:rsidRPr="00C81C53" w14:paraId="52665D38" w14:textId="77777777" w:rsidTr="00DD3DE2">
        <w:trPr>
          <w:trHeight w:val="670"/>
        </w:trPr>
        <w:tc>
          <w:tcPr>
            <w:tcW w:w="7668" w:type="dxa"/>
          </w:tcPr>
          <w:p w14:paraId="02EC708A" w14:textId="7A22146E" w:rsidR="00DD3DE2" w:rsidRPr="00C81C53" w:rsidRDefault="00DD3DE2" w:rsidP="00C81C53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 xml:space="preserve">Условия </w:t>
            </w:r>
            <w:proofErr w:type="gramStart"/>
            <w:r w:rsidRPr="00C81C53">
              <w:rPr>
                <w:rFonts w:ascii="Times New Roman" w:hAnsi="Times New Roman" w:cs="Times New Roman"/>
              </w:rPr>
              <w:t xml:space="preserve">реализации  </w:t>
            </w:r>
            <w:r w:rsidR="00C81C53" w:rsidRPr="00C81C53">
              <w:rPr>
                <w:rFonts w:ascii="Times New Roman" w:hAnsi="Times New Roman" w:cs="Times New Roman"/>
              </w:rPr>
              <w:t>рабочей</w:t>
            </w:r>
            <w:proofErr w:type="gramEnd"/>
            <w:r w:rsidR="00C81C53" w:rsidRPr="00C81C53">
              <w:rPr>
                <w:rFonts w:ascii="Times New Roman" w:hAnsi="Times New Roman" w:cs="Times New Roman"/>
              </w:rPr>
              <w:t xml:space="preserve"> программы учебной дисциплины </w:t>
            </w:r>
          </w:p>
        </w:tc>
        <w:tc>
          <w:tcPr>
            <w:tcW w:w="1903" w:type="dxa"/>
            <w:hideMark/>
          </w:tcPr>
          <w:p w14:paraId="43A6004D" w14:textId="1EA8DC3B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</w:t>
            </w:r>
            <w:r w:rsidR="00C81C53" w:rsidRPr="00C81C53">
              <w:rPr>
                <w:rFonts w:ascii="Times New Roman" w:hAnsi="Times New Roman" w:cs="Times New Roman"/>
              </w:rPr>
              <w:t>0</w:t>
            </w:r>
          </w:p>
        </w:tc>
      </w:tr>
      <w:tr w:rsidR="00DD3DE2" w:rsidRPr="00C81C53" w14:paraId="274EA14A" w14:textId="77777777" w:rsidTr="00DD3DE2">
        <w:tc>
          <w:tcPr>
            <w:tcW w:w="7668" w:type="dxa"/>
          </w:tcPr>
          <w:p w14:paraId="3C13169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Контроль и оценка результатов освоения дисциплины</w:t>
            </w:r>
          </w:p>
          <w:p w14:paraId="43578D1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10CD1942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13</w:t>
            </w:r>
          </w:p>
        </w:tc>
      </w:tr>
    </w:tbl>
    <w:p w14:paraId="0E8E6316" w14:textId="77777777" w:rsidR="00DD3DE2" w:rsidRPr="008A33BB" w:rsidRDefault="00DD3DE2" w:rsidP="00DD3DE2">
      <w:pPr>
        <w:spacing w:after="0"/>
        <w:jc w:val="both"/>
      </w:pPr>
    </w:p>
    <w:p w14:paraId="077BF63F" w14:textId="77777777" w:rsidR="00DD3DE2" w:rsidRDefault="00DD3DE2" w:rsidP="00DD3DE2">
      <w:pPr>
        <w:spacing w:after="0"/>
        <w:jc w:val="center"/>
        <w:rPr>
          <w:b/>
        </w:rPr>
      </w:pPr>
    </w:p>
    <w:p w14:paraId="39A28BA7" w14:textId="77777777" w:rsidR="00DD3DE2" w:rsidRDefault="00DD3DE2" w:rsidP="00DD3DE2">
      <w:pPr>
        <w:spacing w:after="0"/>
        <w:jc w:val="center"/>
        <w:rPr>
          <w:b/>
        </w:rPr>
      </w:pPr>
    </w:p>
    <w:p w14:paraId="2BD46B6C" w14:textId="77777777" w:rsidR="00DD3DE2" w:rsidRDefault="00DD3DE2" w:rsidP="00DD3DE2">
      <w:pPr>
        <w:spacing w:after="0"/>
        <w:jc w:val="center"/>
        <w:rPr>
          <w:b/>
        </w:rPr>
      </w:pPr>
    </w:p>
    <w:p w14:paraId="0F29DB57" w14:textId="77777777" w:rsidR="00DD3DE2" w:rsidRDefault="00DD3DE2" w:rsidP="00DD3DE2">
      <w:pPr>
        <w:spacing w:after="0"/>
        <w:jc w:val="center"/>
        <w:rPr>
          <w:b/>
        </w:rPr>
      </w:pPr>
    </w:p>
    <w:p w14:paraId="53D0488F" w14:textId="77777777" w:rsidR="00DD3DE2" w:rsidRDefault="00DD3DE2" w:rsidP="00DD3DE2">
      <w:pPr>
        <w:spacing w:after="0"/>
        <w:jc w:val="center"/>
        <w:rPr>
          <w:b/>
        </w:rPr>
      </w:pPr>
    </w:p>
    <w:p w14:paraId="787C7960" w14:textId="77777777" w:rsidR="00DD3DE2" w:rsidRDefault="00DD3DE2" w:rsidP="00DD3DE2">
      <w:pPr>
        <w:spacing w:after="0"/>
        <w:jc w:val="center"/>
        <w:rPr>
          <w:b/>
        </w:rPr>
      </w:pPr>
    </w:p>
    <w:p w14:paraId="5A495980" w14:textId="77777777" w:rsidR="00DD3DE2" w:rsidRDefault="00DD3DE2" w:rsidP="00DD3DE2">
      <w:pPr>
        <w:spacing w:after="0"/>
        <w:jc w:val="center"/>
        <w:rPr>
          <w:b/>
        </w:rPr>
      </w:pPr>
    </w:p>
    <w:p w14:paraId="4AFB66A1" w14:textId="77777777" w:rsidR="00DD3DE2" w:rsidRDefault="00DD3DE2" w:rsidP="00DD3DE2">
      <w:pPr>
        <w:spacing w:after="0"/>
        <w:jc w:val="center"/>
        <w:rPr>
          <w:b/>
        </w:rPr>
      </w:pPr>
    </w:p>
    <w:p w14:paraId="299D143E" w14:textId="77777777" w:rsidR="00DD3DE2" w:rsidRDefault="00DD3DE2" w:rsidP="00DD3DE2">
      <w:pPr>
        <w:spacing w:after="0"/>
        <w:jc w:val="center"/>
        <w:rPr>
          <w:b/>
        </w:rPr>
      </w:pPr>
    </w:p>
    <w:p w14:paraId="0A1E5BA1" w14:textId="77777777" w:rsidR="00DD3DE2" w:rsidRDefault="00DD3DE2" w:rsidP="00DD3DE2">
      <w:pPr>
        <w:spacing w:after="0"/>
        <w:jc w:val="center"/>
        <w:rPr>
          <w:b/>
        </w:rPr>
      </w:pPr>
    </w:p>
    <w:p w14:paraId="49ADDF71" w14:textId="77777777" w:rsidR="00DD3DE2" w:rsidRDefault="00DD3DE2" w:rsidP="00DD3DE2">
      <w:pPr>
        <w:spacing w:after="0"/>
        <w:jc w:val="center"/>
        <w:rPr>
          <w:b/>
        </w:rPr>
      </w:pPr>
    </w:p>
    <w:p w14:paraId="2E61D57B" w14:textId="77777777" w:rsidR="00DD3DE2" w:rsidRDefault="00DD3DE2" w:rsidP="00DD3DE2">
      <w:pPr>
        <w:spacing w:after="0"/>
        <w:jc w:val="center"/>
        <w:rPr>
          <w:b/>
        </w:rPr>
      </w:pPr>
    </w:p>
    <w:p w14:paraId="7A47AAF1" w14:textId="77777777" w:rsidR="00DD3DE2" w:rsidRDefault="00DD3DE2" w:rsidP="00DD3DE2">
      <w:pPr>
        <w:spacing w:after="0"/>
        <w:jc w:val="center"/>
        <w:rPr>
          <w:b/>
        </w:rPr>
      </w:pPr>
    </w:p>
    <w:p w14:paraId="2A75E8E5" w14:textId="77777777" w:rsidR="00DD3DE2" w:rsidRDefault="00DD3DE2" w:rsidP="00DD3DE2">
      <w:pPr>
        <w:spacing w:after="0"/>
        <w:jc w:val="center"/>
        <w:rPr>
          <w:b/>
        </w:rPr>
      </w:pPr>
    </w:p>
    <w:p w14:paraId="08747116" w14:textId="77777777" w:rsidR="00DD3DE2" w:rsidRDefault="00DD3DE2" w:rsidP="00DD3DE2">
      <w:pPr>
        <w:spacing w:after="0"/>
        <w:jc w:val="center"/>
        <w:rPr>
          <w:b/>
        </w:rPr>
      </w:pPr>
    </w:p>
    <w:p w14:paraId="76230EF0" w14:textId="77777777" w:rsidR="00DD3DE2" w:rsidRDefault="00DD3DE2" w:rsidP="00DD3DE2">
      <w:pPr>
        <w:spacing w:after="0"/>
        <w:jc w:val="center"/>
        <w:rPr>
          <w:b/>
        </w:rPr>
      </w:pPr>
    </w:p>
    <w:p w14:paraId="3A010500" w14:textId="77777777" w:rsidR="00DD3DE2" w:rsidRDefault="00DD3DE2" w:rsidP="00DD3DE2">
      <w:pPr>
        <w:spacing w:after="0"/>
        <w:jc w:val="center"/>
        <w:rPr>
          <w:b/>
        </w:rPr>
      </w:pPr>
    </w:p>
    <w:p w14:paraId="5429958F" w14:textId="77777777" w:rsidR="00DD3DE2" w:rsidRDefault="00DD3DE2" w:rsidP="00DD3DE2">
      <w:pPr>
        <w:spacing w:after="0"/>
        <w:jc w:val="center"/>
        <w:rPr>
          <w:b/>
        </w:rPr>
      </w:pPr>
    </w:p>
    <w:p w14:paraId="5A5B7081" w14:textId="77777777" w:rsidR="00DD3DE2" w:rsidRDefault="00DD3DE2" w:rsidP="00DD3DE2">
      <w:pPr>
        <w:spacing w:after="0"/>
        <w:jc w:val="center"/>
        <w:rPr>
          <w:b/>
        </w:rPr>
      </w:pPr>
    </w:p>
    <w:p w14:paraId="00F7F1BD" w14:textId="77777777" w:rsidR="00DD3DE2" w:rsidRDefault="00DD3DE2" w:rsidP="00DD3DE2">
      <w:pPr>
        <w:spacing w:after="0"/>
        <w:jc w:val="center"/>
        <w:rPr>
          <w:b/>
        </w:rPr>
      </w:pPr>
    </w:p>
    <w:p w14:paraId="43019037" w14:textId="77777777" w:rsidR="00DD3DE2" w:rsidRDefault="00DD3DE2" w:rsidP="00DD3DE2">
      <w:pPr>
        <w:spacing w:after="0"/>
        <w:jc w:val="center"/>
        <w:rPr>
          <w:b/>
        </w:rPr>
      </w:pPr>
    </w:p>
    <w:p w14:paraId="2E065C6F" w14:textId="77777777" w:rsidR="00DD3DE2" w:rsidRDefault="00DD3DE2" w:rsidP="00DD3DE2">
      <w:pPr>
        <w:spacing w:after="0"/>
        <w:jc w:val="center"/>
        <w:rPr>
          <w:b/>
        </w:rPr>
      </w:pPr>
    </w:p>
    <w:p w14:paraId="4514D415" w14:textId="77777777" w:rsidR="00DD3DE2" w:rsidRDefault="00DD3DE2" w:rsidP="00DD3DE2">
      <w:pPr>
        <w:spacing w:after="0"/>
        <w:jc w:val="center"/>
        <w:rPr>
          <w:b/>
        </w:rPr>
      </w:pPr>
    </w:p>
    <w:p w14:paraId="4B190797" w14:textId="77777777" w:rsidR="00DD3DE2" w:rsidRDefault="00DD3DE2" w:rsidP="00DD3DE2">
      <w:pPr>
        <w:spacing w:after="0"/>
        <w:jc w:val="center"/>
        <w:rPr>
          <w:b/>
        </w:rPr>
      </w:pPr>
    </w:p>
    <w:p w14:paraId="1A44FD28" w14:textId="77777777" w:rsidR="00DD3DE2" w:rsidRDefault="00DD3DE2" w:rsidP="00DD3DE2">
      <w:pPr>
        <w:spacing w:after="0"/>
        <w:jc w:val="center"/>
        <w:rPr>
          <w:b/>
        </w:rPr>
      </w:pPr>
    </w:p>
    <w:p w14:paraId="63B09E14" w14:textId="77777777" w:rsidR="00DD3DE2" w:rsidRDefault="00DD3DE2" w:rsidP="00DD3DE2">
      <w:pPr>
        <w:spacing w:after="0"/>
        <w:jc w:val="center"/>
        <w:rPr>
          <w:b/>
        </w:rPr>
      </w:pPr>
    </w:p>
    <w:p w14:paraId="09AD481A" w14:textId="77777777" w:rsidR="00DD3DE2" w:rsidRDefault="00DD3DE2" w:rsidP="00DD3DE2">
      <w:pPr>
        <w:spacing w:after="0"/>
        <w:jc w:val="center"/>
        <w:rPr>
          <w:b/>
        </w:rPr>
      </w:pPr>
    </w:p>
    <w:p w14:paraId="57B3B0F6" w14:textId="77777777" w:rsidR="00DD3DE2" w:rsidRDefault="00DD3DE2" w:rsidP="00DD3DE2">
      <w:pPr>
        <w:spacing w:after="0"/>
        <w:jc w:val="center"/>
        <w:rPr>
          <w:b/>
        </w:rPr>
      </w:pPr>
    </w:p>
    <w:p w14:paraId="2398AAF4" w14:textId="77777777" w:rsidR="00DD3DE2" w:rsidRDefault="00DD3DE2" w:rsidP="00DD3DE2">
      <w:pPr>
        <w:spacing w:after="0"/>
        <w:jc w:val="center"/>
        <w:rPr>
          <w:b/>
        </w:rPr>
      </w:pPr>
    </w:p>
    <w:p w14:paraId="32E32776" w14:textId="77777777" w:rsidR="00DD3DE2" w:rsidRDefault="00DD3DE2" w:rsidP="00DD3DE2">
      <w:pPr>
        <w:spacing w:after="0"/>
        <w:jc w:val="center"/>
        <w:rPr>
          <w:b/>
        </w:rPr>
      </w:pPr>
    </w:p>
    <w:p w14:paraId="4F6DA505" w14:textId="77777777" w:rsidR="00DD3DE2" w:rsidRDefault="00DD3DE2" w:rsidP="00DD3DE2">
      <w:pPr>
        <w:spacing w:after="0"/>
        <w:jc w:val="center"/>
        <w:rPr>
          <w:b/>
        </w:rPr>
      </w:pPr>
    </w:p>
    <w:p w14:paraId="3C6091C6" w14:textId="77777777" w:rsidR="00DD3DE2" w:rsidRDefault="00DD3DE2" w:rsidP="00DD3DE2">
      <w:pPr>
        <w:spacing w:after="0"/>
        <w:jc w:val="center"/>
        <w:rPr>
          <w:b/>
        </w:rPr>
      </w:pPr>
    </w:p>
    <w:p w14:paraId="5FC5346A" w14:textId="216E3520" w:rsidR="00DD3DE2" w:rsidRDefault="00DD3DE2" w:rsidP="00DD3DE2">
      <w:pPr>
        <w:spacing w:after="0"/>
        <w:jc w:val="center"/>
        <w:rPr>
          <w:b/>
        </w:rPr>
      </w:pPr>
    </w:p>
    <w:p w14:paraId="1BF8C99F" w14:textId="325B86B2" w:rsidR="00DD3DE2" w:rsidRDefault="00DD3DE2" w:rsidP="00DD3DE2">
      <w:pPr>
        <w:spacing w:after="0"/>
        <w:jc w:val="center"/>
        <w:rPr>
          <w:b/>
        </w:rPr>
      </w:pPr>
    </w:p>
    <w:p w14:paraId="7C4B1B66" w14:textId="68F5FE3F" w:rsidR="00DD3DE2" w:rsidRDefault="00DD3DE2" w:rsidP="00DD3DE2">
      <w:pPr>
        <w:spacing w:after="0"/>
        <w:jc w:val="center"/>
        <w:rPr>
          <w:b/>
        </w:rPr>
      </w:pPr>
    </w:p>
    <w:p w14:paraId="4027B298" w14:textId="77777777" w:rsidR="00A40D38" w:rsidRDefault="00A40D38" w:rsidP="00DD3DE2">
      <w:pPr>
        <w:spacing w:after="0"/>
        <w:jc w:val="center"/>
        <w:rPr>
          <w:b/>
        </w:rPr>
      </w:pPr>
    </w:p>
    <w:p w14:paraId="55BE71DC" w14:textId="77777777" w:rsidR="00DD3DE2" w:rsidRDefault="00DD3DE2" w:rsidP="00DD3DE2">
      <w:pPr>
        <w:spacing w:after="0"/>
        <w:jc w:val="center"/>
        <w:rPr>
          <w:b/>
        </w:rPr>
      </w:pPr>
    </w:p>
    <w:p w14:paraId="522CF425" w14:textId="77777777" w:rsidR="00DD3DE2" w:rsidRDefault="00DD3DE2" w:rsidP="00DD3DE2">
      <w:pPr>
        <w:spacing w:after="0"/>
        <w:jc w:val="center"/>
        <w:rPr>
          <w:b/>
        </w:rPr>
      </w:pPr>
    </w:p>
    <w:p w14:paraId="785C3F73" w14:textId="6C415DFB" w:rsidR="008F70DD" w:rsidRPr="00005D64" w:rsidRDefault="008F70DD" w:rsidP="008F7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5D64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14:paraId="05FB1B3D" w14:textId="4DFB46C9" w:rsidR="008F70DD" w:rsidRPr="00A83020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</w:p>
    <w:p w14:paraId="0D509B66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66049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39B244A8" w14:textId="4E8C9039" w:rsidR="00DD3DE2" w:rsidRPr="00DD3DE2" w:rsidRDefault="008F70DD" w:rsidP="00DD3D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в соответствии с ФГОС СПО специальности</w:t>
      </w:r>
      <w:r w:rsidR="00A40D38">
        <w:rPr>
          <w:rFonts w:ascii="Times New Roman" w:hAnsi="Times New Roman" w:cs="Times New Roman"/>
          <w:sz w:val="24"/>
          <w:szCs w:val="24"/>
        </w:rPr>
        <w:t xml:space="preserve"> </w:t>
      </w:r>
      <w:r w:rsidR="00A40D38" w:rsidRPr="00DD3DE2">
        <w:rPr>
          <w:rFonts w:ascii="Times New Roman" w:hAnsi="Times New Roman" w:cs="Times New Roman"/>
          <w:sz w:val="24"/>
          <w:szCs w:val="24"/>
        </w:rPr>
        <w:t>2</w:t>
      </w:r>
      <w:r w:rsidR="00A40D38">
        <w:rPr>
          <w:rFonts w:ascii="Times New Roman" w:hAnsi="Times New Roman" w:cs="Times New Roman"/>
          <w:sz w:val="24"/>
          <w:szCs w:val="24"/>
        </w:rPr>
        <w:t>7</w:t>
      </w:r>
      <w:r w:rsidR="00A40D38" w:rsidRPr="00DD3DE2">
        <w:rPr>
          <w:rFonts w:ascii="Times New Roman" w:hAnsi="Times New Roman" w:cs="Times New Roman"/>
          <w:sz w:val="24"/>
          <w:szCs w:val="24"/>
        </w:rPr>
        <w:t xml:space="preserve">.02.07 </w:t>
      </w:r>
      <w:r w:rsidR="00A40D38">
        <w:rPr>
          <w:rFonts w:ascii="Times New Roman" w:hAnsi="Times New Roman" w:cs="Times New Roman"/>
          <w:sz w:val="24"/>
          <w:szCs w:val="24"/>
        </w:rPr>
        <w:t>«</w:t>
      </w:r>
      <w:r w:rsidR="00A40D38" w:rsidRPr="00A40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 продукции, процессов и услуг (по отраслям)</w:t>
      </w:r>
      <w:r w:rsidR="00A40D38" w:rsidRPr="00A40D38">
        <w:rPr>
          <w:rFonts w:ascii="Times New Roman" w:hAnsi="Times New Roman" w:cs="Times New Roman"/>
          <w:sz w:val="24"/>
          <w:szCs w:val="24"/>
        </w:rPr>
        <w:t>"</w:t>
      </w:r>
      <w:r w:rsidR="00DD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1D65F" w14:textId="529D78E2" w:rsidR="008F70DD" w:rsidRPr="00F51EF1" w:rsidRDefault="008F70DD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.Рабочая </w:t>
      </w:r>
      <w:r w:rsidRPr="00F51EF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 xml:space="preserve">по </w:t>
      </w:r>
      <w:r w:rsidR="00A40D38" w:rsidRPr="00DD3DE2">
        <w:rPr>
          <w:rFonts w:ascii="Times New Roman" w:hAnsi="Times New Roman" w:cs="Times New Roman"/>
          <w:sz w:val="24"/>
          <w:szCs w:val="24"/>
        </w:rPr>
        <w:t>2</w:t>
      </w:r>
      <w:r w:rsidR="00A40D38">
        <w:rPr>
          <w:rFonts w:ascii="Times New Roman" w:hAnsi="Times New Roman" w:cs="Times New Roman"/>
          <w:sz w:val="24"/>
          <w:szCs w:val="24"/>
        </w:rPr>
        <w:t>7</w:t>
      </w:r>
      <w:r w:rsidR="00A40D38" w:rsidRPr="00DD3DE2">
        <w:rPr>
          <w:rFonts w:ascii="Times New Roman" w:hAnsi="Times New Roman" w:cs="Times New Roman"/>
          <w:sz w:val="24"/>
          <w:szCs w:val="24"/>
        </w:rPr>
        <w:t xml:space="preserve">.02.07 </w:t>
      </w:r>
      <w:r w:rsidR="00A40D38">
        <w:rPr>
          <w:rFonts w:ascii="Times New Roman" w:hAnsi="Times New Roman" w:cs="Times New Roman"/>
          <w:sz w:val="24"/>
          <w:szCs w:val="24"/>
        </w:rPr>
        <w:t>«</w:t>
      </w:r>
      <w:r w:rsidR="00A40D38" w:rsidRPr="00A40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 продукции, процессов и услуг (по отраслям</w:t>
      </w:r>
      <w:r w:rsidRPr="00F51EF1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труда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 xml:space="preserve">и социальной защиты Российской Федерации от </w:t>
      </w:r>
      <w:proofErr w:type="spellStart"/>
      <w:r w:rsidR="00DD3DE2" w:rsidRPr="00DD3DE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D3DE2" w:rsidRPr="00DD3DE2">
        <w:rPr>
          <w:rFonts w:ascii="Times New Roman" w:hAnsi="Times New Roman" w:cs="Times New Roman"/>
          <w:sz w:val="24"/>
          <w:szCs w:val="24"/>
        </w:rPr>
        <w:t xml:space="preserve"> </w:t>
      </w:r>
      <w:r w:rsidR="00A40D38">
        <w:rPr>
          <w:rFonts w:ascii="Times New Roman" w:hAnsi="Times New Roman" w:cs="Times New Roman"/>
          <w:sz w:val="24"/>
          <w:szCs w:val="24"/>
        </w:rPr>
        <w:t>14</w:t>
      </w:r>
      <w:r w:rsidR="00A40D38" w:rsidRPr="00DD3DE2">
        <w:rPr>
          <w:rFonts w:ascii="Times New Roman" w:hAnsi="Times New Roman" w:cs="Times New Roman"/>
          <w:sz w:val="24"/>
          <w:szCs w:val="24"/>
        </w:rPr>
        <w:t xml:space="preserve"> </w:t>
      </w:r>
      <w:r w:rsidR="00A40D38">
        <w:rPr>
          <w:rFonts w:ascii="Times New Roman" w:hAnsi="Times New Roman" w:cs="Times New Roman"/>
          <w:sz w:val="24"/>
          <w:szCs w:val="24"/>
        </w:rPr>
        <w:t>апреля</w:t>
      </w:r>
      <w:r w:rsidR="00A40D38" w:rsidRPr="00DD3DE2">
        <w:rPr>
          <w:rFonts w:ascii="Times New Roman" w:hAnsi="Times New Roman" w:cs="Times New Roman"/>
          <w:sz w:val="24"/>
          <w:szCs w:val="24"/>
        </w:rPr>
        <w:t xml:space="preserve"> 20</w:t>
      </w:r>
      <w:r w:rsidR="00A40D38">
        <w:rPr>
          <w:rFonts w:ascii="Times New Roman" w:hAnsi="Times New Roman" w:cs="Times New Roman"/>
          <w:sz w:val="24"/>
          <w:szCs w:val="24"/>
        </w:rPr>
        <w:t>22</w:t>
      </w:r>
      <w:r w:rsidR="00A40D38" w:rsidRPr="00DD3DE2">
        <w:rPr>
          <w:rFonts w:ascii="Times New Roman" w:hAnsi="Times New Roman" w:cs="Times New Roman"/>
          <w:sz w:val="24"/>
          <w:szCs w:val="24"/>
        </w:rPr>
        <w:t> г. № </w:t>
      </w:r>
      <w:r w:rsidR="00A40D38">
        <w:rPr>
          <w:rFonts w:ascii="Times New Roman" w:hAnsi="Times New Roman" w:cs="Times New Roman"/>
          <w:sz w:val="24"/>
          <w:szCs w:val="24"/>
        </w:rPr>
        <w:t>234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DD9BD6B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ППССЗ:</w:t>
      </w:r>
    </w:p>
    <w:p w14:paraId="2544B9F1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Дисциплина является общепрофессиональной и входит в профессиональный цикл.</w:t>
      </w:r>
    </w:p>
    <w:p w14:paraId="589E26FE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464AD35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11"/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уметь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3F99734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7CE7AAF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экономические явления и процессы общественной жизни;</w:t>
      </w:r>
    </w:p>
    <w:p w14:paraId="5E9635C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практические задания по анализу состояния личных финансов;</w:t>
      </w:r>
    </w:p>
    <w:p w14:paraId="4399AC6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понимать влияние инфляции на повседневную жизнь;</w:t>
      </w:r>
    </w:p>
    <w:p w14:paraId="797772C2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способы анализа индекса потребительских цен;</w:t>
      </w:r>
    </w:p>
    <w:p w14:paraId="767A7508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ситуации, связанные с гражданскими, трудовыми правоотношениями в области личных финансов;</w:t>
      </w:r>
    </w:p>
    <w:p w14:paraId="52E8BE2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объяснять проблему ограниченности финансовых ресурсов;</w:t>
      </w:r>
    </w:p>
    <w:p w14:paraId="45D3969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знать и конкретизировать примерами виды налогов;</w:t>
      </w:r>
    </w:p>
    <w:p w14:paraId="6144F01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сферы применения различных форм денег;</w:t>
      </w:r>
    </w:p>
    <w:p w14:paraId="2CBB053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экономику семьи;</w:t>
      </w:r>
    </w:p>
    <w:p w14:paraId="1DC3A93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семейного бюджета;</w:t>
      </w:r>
    </w:p>
    <w:p w14:paraId="763F1FC1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формулировать финансовые цели, предварительно оценивать их достижимость;</w:t>
      </w:r>
    </w:p>
    <w:p w14:paraId="6EB2369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грамотно обращаться с деньгами в повседневной жизни;</w:t>
      </w:r>
    </w:p>
    <w:p w14:paraId="45E4DB8E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виды ценных бумаг;</w:t>
      </w:r>
    </w:p>
    <w:p w14:paraId="77C79FF0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</w:r>
    </w:p>
    <w:p w14:paraId="404FB3B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определять практическое назначение основных элементов банковской системы;</w:t>
      </w:r>
    </w:p>
    <w:p w14:paraId="4CAE8BA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виды кредитов и сферу их использования;</w:t>
      </w:r>
    </w:p>
    <w:p w14:paraId="5F30A8DC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рассчитывать процентные ставки по кредиту; </w:t>
      </w:r>
    </w:p>
    <w:p w14:paraId="68CAF14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правовые нормы по защите прав потребителей финансовых услуг;</w:t>
      </w:r>
    </w:p>
    <w:p w14:paraId="4C9776E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выявлять признаки мошенничества на финансовом рынке в отношении физических лиц.</w:t>
      </w:r>
    </w:p>
    <w:p w14:paraId="69B95FA5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знать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0797341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составление личного финансового плана и бюджета;</w:t>
      </w:r>
    </w:p>
    <w:p w14:paraId="4EB5B5C3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заключение кредитного договора;</w:t>
      </w:r>
    </w:p>
    <w:p w14:paraId="2C0AD328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страхование жизни;</w:t>
      </w:r>
    </w:p>
    <w:p w14:paraId="36536CCA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 xml:space="preserve">расчет доходности финансовых </w:t>
      </w:r>
      <w:proofErr w:type="gramStart"/>
      <w:r w:rsidRPr="00F51EF1">
        <w:rPr>
          <w:rFonts w:ascii="Times New Roman" w:hAnsi="Times New Roman" w:cs="Times New Roman"/>
          <w:bCs/>
          <w:sz w:val="24"/>
          <w:szCs w:val="24"/>
        </w:rPr>
        <w:t>инструментов  с</w:t>
      </w:r>
      <w:proofErr w:type="gramEnd"/>
      <w:r w:rsidRPr="00F51EF1">
        <w:rPr>
          <w:rFonts w:ascii="Times New Roman" w:hAnsi="Times New Roman" w:cs="Times New Roman"/>
          <w:bCs/>
          <w:sz w:val="24"/>
          <w:szCs w:val="24"/>
        </w:rPr>
        <w:t xml:space="preserve"> учетом инфляции;</w:t>
      </w:r>
    </w:p>
    <w:p w14:paraId="39815142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использование налоговых льгот;</w:t>
      </w:r>
    </w:p>
    <w:p w14:paraId="31171C9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навыки безопасного поведения потребителя на финансовом рынке.</w:t>
      </w:r>
    </w:p>
    <w:p w14:paraId="5EB03E2B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Профессиональные (ПК) и общие (ОК) </w:t>
      </w:r>
      <w:r w:rsidRPr="00F51EF1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F51EF1">
        <w:rPr>
          <w:rFonts w:ascii="Times New Roman" w:hAnsi="Times New Roman" w:cs="Times New Roman"/>
          <w:sz w:val="24"/>
          <w:szCs w:val="24"/>
        </w:rPr>
        <w:t>, которые актуализируются при изучении учебной дисциплины:</w:t>
      </w:r>
    </w:p>
    <w:p w14:paraId="2A4DE0BF" w14:textId="17763A7F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ОК 1. </w:t>
      </w:r>
      <w:r w:rsidR="00A83020" w:rsidRPr="00A83020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08B3D329" w14:textId="425022ED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8"/>
      <w:r w:rsidRPr="00F51EF1">
        <w:rPr>
          <w:rFonts w:ascii="Times New Roman" w:hAnsi="Times New Roman" w:cs="Times New Roman"/>
          <w:sz w:val="24"/>
          <w:szCs w:val="24"/>
        </w:rPr>
        <w:t xml:space="preserve">ОК 2. </w:t>
      </w:r>
      <w:r w:rsidR="00A40D38" w:rsidRPr="00A40D38">
        <w:rPr>
          <w:rFonts w:ascii="Times New Roman" w:hAnsi="Times New Roman" w:cs="Times New Roman"/>
          <w:sz w:val="24"/>
          <w:szCs w:val="24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5B88237" w14:textId="52BB07E4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9"/>
      <w:bookmarkEnd w:id="3"/>
      <w:r w:rsidRPr="00F51EF1">
        <w:rPr>
          <w:rFonts w:ascii="Times New Roman" w:hAnsi="Times New Roman" w:cs="Times New Roman"/>
          <w:sz w:val="24"/>
          <w:szCs w:val="24"/>
        </w:rPr>
        <w:t xml:space="preserve">ОК 3. </w:t>
      </w:r>
      <w:r w:rsidR="00A83020" w:rsidRPr="00A83020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2686C45" w14:textId="699AC135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0"/>
      <w:bookmarkEnd w:id="4"/>
      <w:r w:rsidRPr="00F51EF1">
        <w:rPr>
          <w:rFonts w:ascii="Times New Roman" w:hAnsi="Times New Roman" w:cs="Times New Roman"/>
          <w:sz w:val="24"/>
          <w:szCs w:val="24"/>
        </w:rPr>
        <w:t xml:space="preserve">ОК 4. </w:t>
      </w:r>
      <w:r w:rsidR="00A40D38" w:rsidRPr="00A40D38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2EAD829" w14:textId="00468632" w:rsidR="008F70DD" w:rsidRPr="00F51EF1" w:rsidRDefault="008F70DD" w:rsidP="00A830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1"/>
      <w:bookmarkEnd w:id="5"/>
      <w:r w:rsidRPr="00F51EF1">
        <w:rPr>
          <w:rFonts w:ascii="Times New Roman" w:hAnsi="Times New Roman" w:cs="Times New Roman"/>
          <w:sz w:val="24"/>
          <w:szCs w:val="24"/>
        </w:rPr>
        <w:t xml:space="preserve">ОК 5. </w:t>
      </w:r>
      <w:r w:rsidR="00A83020" w:rsidRPr="00A83020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6737C46" w14:textId="67E43D50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2"/>
      <w:bookmarkEnd w:id="6"/>
      <w:r w:rsidRPr="00F51EF1">
        <w:rPr>
          <w:rFonts w:ascii="Times New Roman" w:hAnsi="Times New Roman" w:cs="Times New Roman"/>
          <w:sz w:val="24"/>
          <w:szCs w:val="24"/>
        </w:rPr>
        <w:t xml:space="preserve">ОК 6. </w:t>
      </w:r>
      <w:r w:rsidR="00A83020" w:rsidRPr="00A83020">
        <w:rPr>
          <w:rFonts w:ascii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7739266" w14:textId="72B2F54D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3"/>
      <w:bookmarkEnd w:id="7"/>
      <w:r w:rsidRPr="00F51EF1">
        <w:rPr>
          <w:rFonts w:ascii="Times New Roman" w:hAnsi="Times New Roman" w:cs="Times New Roman"/>
          <w:sz w:val="24"/>
          <w:szCs w:val="24"/>
        </w:rPr>
        <w:t xml:space="preserve">ОК 7. </w:t>
      </w:r>
      <w:r w:rsidR="00A83020" w:rsidRPr="00A83020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7C42E65" w14:textId="100906F2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4"/>
      <w:bookmarkEnd w:id="8"/>
      <w:r w:rsidRPr="00F51EF1">
        <w:rPr>
          <w:rFonts w:ascii="Times New Roman" w:hAnsi="Times New Roman" w:cs="Times New Roman"/>
          <w:sz w:val="24"/>
          <w:szCs w:val="24"/>
        </w:rPr>
        <w:t xml:space="preserve">ОК 8. </w:t>
      </w:r>
      <w:r w:rsidR="00A83020" w:rsidRPr="00A83020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C349C46" w14:textId="33C81F58" w:rsidR="008F70DD" w:rsidRDefault="008F70DD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5"/>
      <w:bookmarkEnd w:id="9"/>
      <w:r w:rsidRPr="00F51EF1">
        <w:rPr>
          <w:rFonts w:ascii="Times New Roman" w:hAnsi="Times New Roman" w:cs="Times New Roman"/>
          <w:sz w:val="24"/>
          <w:szCs w:val="24"/>
        </w:rPr>
        <w:t xml:space="preserve">ОК 9. </w:t>
      </w:r>
      <w:r w:rsidR="00A83020" w:rsidRPr="00A83020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1F673894" w14:textId="56D28CAD" w:rsidR="00A83020" w:rsidRDefault="00A83020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ОК10.</w:t>
      </w:r>
      <w:r w:rsidRPr="00A83020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BBAA9" w14:textId="3A4A9FD0" w:rsidR="00A83020" w:rsidRPr="00F51EF1" w:rsidRDefault="00A83020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ОК11.</w:t>
      </w:r>
      <w:r w:rsidRPr="00A83020">
        <w:t xml:space="preserve"> </w:t>
      </w:r>
      <w:r w:rsidRPr="00A83020">
        <w:rPr>
          <w:rFonts w:ascii="Times New Roman" w:hAnsi="Times New Roman" w:cs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bookmarkEnd w:id="10"/>
    <w:p w14:paraId="3D9B9EDD" w14:textId="632AF540" w:rsidR="00E2621D" w:rsidRDefault="00E2621D" w:rsidP="00A40D38">
      <w:pPr>
        <w:pStyle w:val="s1"/>
        <w:spacing w:before="0" w:beforeAutospacing="0" w:after="0" w:afterAutospacing="0"/>
        <w:ind w:firstLine="425"/>
        <w:jc w:val="both"/>
      </w:pPr>
      <w:r>
        <w:t xml:space="preserve">ПК </w:t>
      </w:r>
      <w:r w:rsidR="00A40D38">
        <w:t>3.4.</w:t>
      </w:r>
      <w:r w:rsidR="00A40D38" w:rsidRPr="00A40D38">
        <w:t xml:space="preserve"> Разрабатывать мероприятия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</w:r>
    </w:p>
    <w:p w14:paraId="170AFE93" w14:textId="5C0F75C4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 xml:space="preserve">Перечень знаний, умений, </w:t>
      </w:r>
      <w:proofErr w:type="gramStart"/>
      <w:r w:rsidRPr="00F51EF1">
        <w:rPr>
          <w:rFonts w:ascii="Times New Roman" w:hAnsi="Times New Roman" w:cs="Times New Roman"/>
          <w:b/>
          <w:sz w:val="24"/>
          <w:szCs w:val="24"/>
        </w:rPr>
        <w:t>навыков  в</w:t>
      </w:r>
      <w:proofErr w:type="gramEnd"/>
      <w:r w:rsidRPr="00F51EF1">
        <w:rPr>
          <w:rFonts w:ascii="Times New Roman" w:hAnsi="Times New Roman" w:cs="Times New Roman"/>
          <w:b/>
          <w:sz w:val="24"/>
          <w:szCs w:val="24"/>
        </w:rPr>
        <w:t xml:space="preserve">  соответствии  со  спецификацией  стандарта компетенции </w:t>
      </w:r>
      <w:proofErr w:type="spellStart"/>
      <w:r w:rsidRPr="00F51EF1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F51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1CD7">
        <w:rPr>
          <w:rFonts w:ascii="Times New Roman" w:hAnsi="Times New Roman" w:cs="Times New Roman"/>
          <w:b/>
          <w:sz w:val="24"/>
          <w:szCs w:val="24"/>
        </w:rPr>
        <w:t>Лабораторный и химический анализ</w:t>
      </w:r>
      <w:r w:rsidRPr="00F51EF1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14:paraId="1BD4F9B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знать и понимать: основные принципы поведения при работе с клиентами;</w:t>
      </w:r>
    </w:p>
    <w:p w14:paraId="547B95D3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2) должен в состоянии: вести учет доходов и расходов; </w:t>
      </w:r>
    </w:p>
    <w:p w14:paraId="242FA508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3) знать и понимать: принципы, лежащие в основе стратегий и методов маркетинга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и рекламной деятельности;</w:t>
      </w:r>
    </w:p>
    <w:p w14:paraId="52DAF487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знать и понимать: стратегии и методы непрерывного улучшения качества;</w:t>
      </w:r>
    </w:p>
    <w:p w14:paraId="34E3C9F7" w14:textId="4B715C4A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должен в состоянии: использовать информационные технологии во всех аспектах коммерческих сделок.</w:t>
      </w:r>
    </w:p>
    <w:bookmarkEnd w:id="2"/>
    <w:p w14:paraId="21C7EA4A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1.4. Планируемые личностные результаты освоения рабочей программы</w:t>
      </w:r>
    </w:p>
    <w:p w14:paraId="0D73DF65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14DD63F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1220FD5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r w:rsidRPr="00F51EF1">
        <w:rPr>
          <w:rFonts w:ascii="Times New Roman" w:hAnsi="Times New Roman" w:cs="Times New Roman"/>
          <w:sz w:val="24"/>
          <w:szCs w:val="24"/>
        </w:rPr>
        <w:lastRenderedPageBreak/>
        <w:t>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6A3ACE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цифровой.</w:t>
      </w:r>
    </w:p>
    <w:p w14:paraId="202CD98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3A2186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рабочей программы учебной дисциплины:</w:t>
      </w:r>
    </w:p>
    <w:p w14:paraId="2C8F647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- 54 часа, в том числе: аудиторной учебной работы обучающегося - 36 часов, из них в форме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– 6 часов; в том числе  практических занятий - 12 часов; внеаудиторной (самостоятельной) учебной работы обучающегося – 18 часов;  консультаций - 0 часа.</w:t>
      </w:r>
    </w:p>
    <w:p w14:paraId="140DE780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6CACD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0C4F083F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1068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818"/>
      </w:tblGrid>
      <w:tr w:rsidR="008F70DD" w:rsidRPr="00005D64" w14:paraId="09820C5F" w14:textId="77777777" w:rsidTr="00DD3DE2">
        <w:trPr>
          <w:trHeight w:val="465"/>
        </w:trPr>
        <w:tc>
          <w:tcPr>
            <w:tcW w:w="7650" w:type="dxa"/>
            <w:shd w:val="clear" w:color="auto" w:fill="auto"/>
          </w:tcPr>
          <w:p w14:paraId="370E567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C1840FD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F70DD" w:rsidRPr="00005D64" w14:paraId="2B2D55AB" w14:textId="77777777" w:rsidTr="00DD3DE2">
        <w:trPr>
          <w:trHeight w:val="288"/>
        </w:trPr>
        <w:tc>
          <w:tcPr>
            <w:tcW w:w="7650" w:type="dxa"/>
            <w:shd w:val="clear" w:color="auto" w:fill="auto"/>
          </w:tcPr>
          <w:p w14:paraId="5D213F8C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F8FD00C" w14:textId="1F2E42EA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F70DD" w:rsidRPr="00005D64" w14:paraId="79A3B7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053C5DE3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7EA7BFE" w14:textId="3A000B27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F70DD" w:rsidRPr="00005D64" w14:paraId="59D3E3F8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18CD6A5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форме практической подготовки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B745B01" w14:textId="288E1594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4C0D629E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0DD7A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BA535C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0DD" w:rsidRPr="00005D64" w14:paraId="2A21AB34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88D383E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CB36B22" w14:textId="7D8ABEC5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70DD" w:rsidRPr="00005D64" w14:paraId="4384C2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68B1B80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14:paraId="04EE42C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3B74B7B9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5730469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21219CD" w14:textId="3CA3AF8B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0DD" w:rsidRPr="00005D64" w14:paraId="77F07059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07B8FD9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EE4507B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F70DD" w:rsidRPr="00005D64" w14:paraId="23376097" w14:textId="77777777" w:rsidTr="00DD3DE2">
        <w:trPr>
          <w:trHeight w:val="293"/>
        </w:trPr>
        <w:tc>
          <w:tcPr>
            <w:tcW w:w="7650" w:type="dxa"/>
            <w:shd w:val="clear" w:color="auto" w:fill="auto"/>
          </w:tcPr>
          <w:p w14:paraId="3978D3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18" w:type="dxa"/>
            <w:shd w:val="clear" w:color="auto" w:fill="auto"/>
          </w:tcPr>
          <w:p w14:paraId="6B4A7A0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0DD" w:rsidRPr="00005D64" w14:paraId="6192C694" w14:textId="77777777" w:rsidTr="00DD3DE2">
        <w:trPr>
          <w:trHeight w:val="333"/>
        </w:trPr>
        <w:tc>
          <w:tcPr>
            <w:tcW w:w="9468" w:type="dxa"/>
            <w:gridSpan w:val="2"/>
            <w:shd w:val="clear" w:color="auto" w:fill="auto"/>
          </w:tcPr>
          <w:p w14:paraId="1E814DC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дифференцированный зачет</w:t>
            </w:r>
          </w:p>
        </w:tc>
      </w:tr>
    </w:tbl>
    <w:p w14:paraId="56D90770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F2E3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70DD" w:rsidRPr="00005D64" w:rsidSect="008F70DD">
          <w:footerReference w:type="even" r:id="rId7"/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14:paraId="7E9C448C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005D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</w:p>
    <w:p w14:paraId="4BFEAF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1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664"/>
        <w:gridCol w:w="45"/>
        <w:gridCol w:w="8646"/>
        <w:gridCol w:w="880"/>
        <w:gridCol w:w="1897"/>
      </w:tblGrid>
      <w:tr w:rsidR="008F70DD" w:rsidRPr="00005D64" w14:paraId="773A5586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93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1C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  <w:proofErr w:type="gramEnd"/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занятия, в том числе в форме практической подготовки, самостоятельная работа обучающихся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6CE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C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8F70DD" w:rsidRPr="00005D64" w14:paraId="27501491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E85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685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6D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83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0DD" w:rsidRPr="00005D64" w14:paraId="6ED6C09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1C3D6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14:paraId="7E32B5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D6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E4A" w14:textId="6E66218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A3DDC9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7E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FC9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00DE650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8 </w:t>
            </w:r>
          </w:p>
        </w:tc>
      </w:tr>
      <w:tr w:rsidR="008F70DD" w:rsidRPr="00005D64" w14:paraId="0307D499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5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4E3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7BC1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капитал. Способы принятия решений в условиях ограниченности ресурсов. </w:t>
            </w:r>
            <w:r w:rsidRPr="0000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-анализ как один из способов принятия решений.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BBD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A107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B077F44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99B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DF5A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5DA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692" w14:textId="3B6C51CA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90CA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5119F33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A45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5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FEAC" w14:textId="6237EF3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9027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80783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21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1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CCE3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6B6" w14:textId="3844E1CF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B07A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4715725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AFD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C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2C2" w14:textId="4971219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2BAB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35E60C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443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24C3770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Депозит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1B5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6287" w14:textId="0D87E734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5DFA13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BD50" w14:textId="443F4278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6E3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831311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</w:p>
        </w:tc>
      </w:tr>
      <w:tr w:rsidR="008F70DD" w:rsidRPr="00005D64" w14:paraId="5E11446A" w14:textId="77777777" w:rsidTr="00E770CE">
        <w:trPr>
          <w:trHeight w:val="7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43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20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C53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Банк и банковские депозиты. Влияние инфляции на стоимость активов. Как собирать и анализировать информацию о банке и банковский продуктах. Как читать и заключать договор с банком. Управление рисками по депозитам.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15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F8A8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7CFEFD" w14:textId="77777777" w:rsidTr="00E770CE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704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1F8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0DDE" w14:textId="33A7C95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5A52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521C9A4" w14:textId="77777777" w:rsidTr="00E770CE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10A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50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2B7" w14:textId="106A1EE4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8FEC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8FAE9B2" w14:textId="77777777" w:rsidTr="00E770CE">
        <w:trPr>
          <w:trHeight w:val="2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173C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3023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D3EB" w14:textId="1064D52A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B3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FB2C361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D587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14:paraId="45A96C24" w14:textId="77777777" w:rsidR="008F70DD" w:rsidRPr="00005D64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  <w:p w14:paraId="0FA681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2F8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5EA8" w14:textId="6EAAFEFB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DAE1C3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2C67" w14:textId="48FBFE47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0F8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34522E3D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141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59B8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A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Кредиты, виды банковских кредитов для физических лиц. Принципы кредитования (платность, срочность, возвратность). Из чего складывается плата за кредит.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39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96B3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9A2504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4A2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E147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6EE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Как уменьшить стоимость кредита. Как читать анализировать кредитный договор. 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Кредитная история. Коллекторские агентства, их права и обязанности.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2F57" w14:textId="4C6D6F1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090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F99DFAF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ACB4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E1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0348" w14:textId="20D60B5E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A5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3D7FE8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17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8F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D4703E" w14:textId="77777777" w:rsidR="008F70DD" w:rsidRPr="00005D64" w:rsidRDefault="008F70DD" w:rsidP="008F70D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Заключение кредитного договора. Покупка машины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F1E" w14:textId="62435629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08E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B4B036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1B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5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8FA7" w14:textId="4E8F36E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CA8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60A0845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1E0B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31C64C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64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561EB" w14:textId="00CBC366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95A28E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BFB2" w14:textId="09B9A38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ECB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298B09F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5B4D924A" w14:textId="77777777" w:rsidTr="00E770CE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C1A1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24BE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014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денег- банковские операции для физических лиц. Виды платежных средств. Чеки, дебетовые, кредитные карты, электронные деньги – правила безопасности при пользовании банкоматом.  Формы дистанционного банковского обслуживания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BFB6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7720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F134A3D" w14:textId="77777777" w:rsidTr="00E770CE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F95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89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8B18" w14:textId="251D1C4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5059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1BE5D7" w14:textId="77777777" w:rsidTr="00E770CE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F9C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2054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722" w14:textId="5AF206D8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2CB3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9FCD64F" w14:textId="77777777" w:rsidTr="00E770C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143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604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B1D" w14:textId="4102D99B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32C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6B5F9E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31A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GoBack"/>
            <w:bookmarkEnd w:id="11"/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14:paraId="52D85D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F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648" w14:textId="0FEAB68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0EED766" w14:textId="312F5213" w:rsidR="008F70DD" w:rsidRPr="00005D64" w:rsidRDefault="00421CD7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23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7A547390" w14:textId="77777777" w:rsidTr="00E770CE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F59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AD0E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C7A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Страховые услуги, страховые риски, участники договора страхования. Учимся понимать договор страхования. Виды страхования в России. Страховые компании и их услуги для физических лиц.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63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AECA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C27E35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596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2C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2673" w14:textId="43337854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C96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172240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ED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24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40B2" w14:textId="4BA4DEA1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BD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62009B" w14:textId="77777777" w:rsidTr="00E770CE">
        <w:trPr>
          <w:trHeight w:val="6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DA8AA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14:paraId="201C5E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95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755E" w14:textId="0D53BA4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3D87D80" w14:textId="0E9BE2A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5375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20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C6A6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14:paraId="528AD6D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</w:p>
        </w:tc>
      </w:tr>
      <w:tr w:rsidR="008F70DD" w:rsidRPr="00005D64" w14:paraId="1BB11A33" w14:textId="77777777" w:rsidTr="00E770CE">
        <w:trPr>
          <w:trHeight w:val="4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FA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53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E33C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инвестиции, способы инвестирования, доступные физическим лицам. Срок и доходность инвестиций. Виды финансовых продуктов для различных финансовых целей. Фондовый рынок и его инструменты.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B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E8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1DBEEA2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6D3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A8D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831" w14:textId="2BDBB94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807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336BC2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866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120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в том числе в форме практической подготовки: </w:t>
            </w:r>
          </w:p>
          <w:p w14:paraId="33B8C89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вариантов вложения денежных средств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790E" w14:textId="033C6F15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FD2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51142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DAE0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949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17AF" w14:textId="4158318A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48DD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95B6459" w14:textId="77777777" w:rsidTr="00E770CE">
        <w:trPr>
          <w:trHeight w:val="3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B8122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14:paraId="4485F1C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60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0B3" w14:textId="27568B49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A0AB7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2974" w14:textId="2032E5B7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376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88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2E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14:paraId="09F078E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0F6B40FB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5A5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24C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CF7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пенсия. Как работает государственная пенсионная система в РФ. Накопительная и страховая пенсия. Пенсионный фонд.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C9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E8C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99716B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A33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4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7B72" w14:textId="6A230F85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4C93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C6A4B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F7A5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23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F66D" w14:textId="40F10967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836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301174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8DC7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839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1BD8" w14:textId="50D2F7B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DFF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FFC3FD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8AB13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14:paraId="60D7C9F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4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7C6D" w14:textId="36FFB54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6DA2F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7E71" w14:textId="7673A9E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97BA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A98D3B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C5E290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A1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77D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3834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014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система в РФ. Пропорциональная, прогрессивная и регрессивная налоговые системы. Налоговые льготы и налоговые вычеты.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7CA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7F02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6565FE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17DA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A3F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55CD" w14:textId="32925FB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C7F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772FD7E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90E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EE9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09D7901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1. Использование налоговых льгот.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7530" w14:textId="007A3CFB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C854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82F9CD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3A3C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4E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2858" w14:textId="5863FC1E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A87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9AA0C47" w14:textId="77777777" w:rsidTr="00E770CE">
        <w:trPr>
          <w:trHeight w:val="30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6A2B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14:paraId="1BEBF32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Пирамиды финансового мошенничества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D8A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CB45" w14:textId="609F11C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0CD8AD" w14:textId="1BFF1694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510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4BEEF7E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65AF9D94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B6B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69C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60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виды финансовых пирамид, правила личной финансовой безопасности, виды финансового мошенничества. Мошенничества с инвестиционными инструментами.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0D4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20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F64F6C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11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F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586" w14:textId="0F592F89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D933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A9AB8C3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1A7E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95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3A0AFA34" w14:textId="16D3BD8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от </w:t>
            </w:r>
            <w:r w:rsidR="00E12D88" w:rsidRPr="00005D64">
              <w:rPr>
                <w:rFonts w:ascii="Times New Roman" w:hAnsi="Times New Roman" w:cs="Times New Roman"/>
                <w:sz w:val="24"/>
                <w:szCs w:val="24"/>
              </w:rPr>
              <w:t>мошенничества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796D" w14:textId="5A645B6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830F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E02F0F9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EEC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C3A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CC2" w14:textId="1E33165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961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D4B6A6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A85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46F0D4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E0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C32B" w14:textId="4E8FE963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CAC162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B6F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E37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A0511B2" w14:textId="77777777" w:rsidTr="00E770CE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FF28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A7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80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0D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19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1C3FA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4AD2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D8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9175" w14:textId="70C875F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DE3E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7B0F48A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2BF6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0B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7F5" w14:textId="556301D6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61F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EB6E0C9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0C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7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2E74" w14:textId="524A5F0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FCA0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1015ECC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24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F14C" w14:textId="77777777" w:rsidR="008F70DD" w:rsidRPr="00005D64" w:rsidRDefault="008F70DD" w:rsidP="00DD3D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BD5" w14:textId="4DE3443C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51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EB6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70DD" w:rsidRPr="00005D64" w:rsidSect="00DD3DE2">
          <w:pgSz w:w="16840" w:h="11907" w:orient="landscape"/>
          <w:pgMar w:top="1134" w:right="851" w:bottom="1134" w:left="1701" w:header="709" w:footer="709" w:gutter="0"/>
          <w:cols w:space="720"/>
        </w:sectPr>
      </w:pPr>
    </w:p>
    <w:p w14:paraId="4FDB0931" w14:textId="77777777" w:rsidR="008F70DD" w:rsidRPr="00005D64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5D64">
        <w:rPr>
          <w:b/>
          <w:caps/>
        </w:rPr>
        <w:lastRenderedPageBreak/>
        <w:t>3. условия реализации РАБОЧЕЙ ПРОГРАММЫ Учебной дисциплины</w:t>
      </w:r>
    </w:p>
    <w:p w14:paraId="20FC77C4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B6150" w14:textId="77777777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E20FC00" w14:textId="5F745E60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005D64">
        <w:rPr>
          <w:rFonts w:ascii="Times New Roman" w:hAnsi="Times New Roman" w:cs="Times New Roman"/>
          <w:sz w:val="24"/>
          <w:szCs w:val="24"/>
        </w:rPr>
        <w:t>экономики.</w:t>
      </w:r>
    </w:p>
    <w:p w14:paraId="62705FD8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0C19C520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 xml:space="preserve">Комплект учебно-методической документации. Специализированная учебная мебель: стол преподавателя, стул преподавателя, столы для студентов, стулья для студентов, </w:t>
      </w:r>
      <w:proofErr w:type="gramStart"/>
      <w:r w:rsidRPr="00005D64">
        <w:rPr>
          <w:rFonts w:ascii="Times New Roman" w:hAnsi="Times New Roman" w:cs="Times New Roman"/>
          <w:bCs/>
          <w:sz w:val="24"/>
          <w:szCs w:val="24"/>
        </w:rPr>
        <w:t>классная  доска</w:t>
      </w:r>
      <w:proofErr w:type="gramEnd"/>
      <w:r w:rsidRPr="00005D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4B2095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различных образовательных технологий, в том числе с применением дистанционных образовательных технологий и электронного обучения.</w:t>
      </w:r>
    </w:p>
    <w:p w14:paraId="39613888" w14:textId="77777777" w:rsidR="008F70DD" w:rsidRPr="00005D64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567"/>
        <w:rPr>
          <w:b/>
        </w:rPr>
      </w:pPr>
      <w:r w:rsidRPr="00005D64">
        <w:rPr>
          <w:b/>
        </w:rPr>
        <w:t>3.2. Информационное обеспечение обучения:</w:t>
      </w:r>
    </w:p>
    <w:p w14:paraId="61C29E09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перечень учебных изданий, электронных изданий, электронных и Интернет-ресурсов, образовательных платформ, электронно-библиотечных систем, веб-систем для организации дистанционного обучения и управления им, используемые в образовательном процессе как основные и дополнительные источники.</w:t>
      </w:r>
    </w:p>
    <w:p w14:paraId="5CEC3C98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акты:</w:t>
      </w:r>
    </w:p>
    <w:p w14:paraId="6DDD7107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№ 273-ФЗ от 29.12.2012 с изменениями от 06.04.2015 № 68-ФЗ (ред. 19.12.2016);</w:t>
      </w:r>
    </w:p>
    <w:p w14:paraId="63461A45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№ 1644, от 31.12.2015 № 1577;</w:t>
      </w:r>
    </w:p>
    <w:p w14:paraId="136AA54E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мая 2012 г. № 413 об утверждении Федерального государственного образовательного стандарта среднего общего образования» в ред. приказов Минобрнауки России от 29.12.2014 № 1645, от 31.12.2015 № 1578;</w:t>
      </w:r>
    </w:p>
    <w:p w14:paraId="7D546BD0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30 августа 2013 г. № 1015 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в ред. Приказа Минобрнауки России от 13.12.2013 № 1342</w:t>
      </w:r>
    </w:p>
    <w:p w14:paraId="1549B0B3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Основные источники:</w:t>
      </w:r>
    </w:p>
    <w:p w14:paraId="470C71C8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В.В. Чумаченко, А.П. Горяев «основы финансовой грамотности», М. «Просвещение», 2016;</w:t>
      </w:r>
    </w:p>
    <w:p w14:paraId="4375ECAF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Мальцев В.А. Финансовое право: учебник/В.А. Мальцев. – 7-е изд., </w:t>
      </w:r>
      <w:proofErr w:type="spellStart"/>
      <w:r w:rsidRPr="00005D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05D64">
        <w:rPr>
          <w:rFonts w:ascii="Times New Roman" w:hAnsi="Times New Roman" w:cs="Times New Roman"/>
          <w:sz w:val="24"/>
          <w:szCs w:val="24"/>
        </w:rPr>
        <w:t>. – М.: Академия,2016.-304 с.</w:t>
      </w:r>
    </w:p>
    <w:p w14:paraId="1E05C60D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Дополнительные источники:</w:t>
      </w:r>
    </w:p>
    <w:p w14:paraId="5E8B975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1.Борисов, Е.Ф. Основы </w:t>
      </w:r>
      <w:proofErr w:type="gramStart"/>
      <w:r w:rsidRPr="004A3770">
        <w:t>экономики :</w:t>
      </w:r>
      <w:proofErr w:type="gramEnd"/>
      <w:r w:rsidRPr="004A3770">
        <w:t xml:space="preserve"> учебник и практикум для СПО / Е.Ф. Борисов. – 7-е изд., </w:t>
      </w:r>
      <w:proofErr w:type="spellStart"/>
      <w:r w:rsidRPr="004A3770">
        <w:t>перераб</w:t>
      </w:r>
      <w:proofErr w:type="spellEnd"/>
      <w:r w:rsidRPr="004A3770">
        <w:t xml:space="preserve">. и доп. – </w:t>
      </w:r>
      <w:proofErr w:type="gramStart"/>
      <w:r w:rsidRPr="004A3770">
        <w:t>М. :</w:t>
      </w:r>
      <w:proofErr w:type="gramEnd"/>
      <w:r w:rsidRPr="004A3770">
        <w:t xml:space="preserve"> </w:t>
      </w:r>
      <w:proofErr w:type="spellStart"/>
      <w:r w:rsidRPr="004A3770">
        <w:t>Юрайт</w:t>
      </w:r>
      <w:proofErr w:type="spellEnd"/>
      <w:r w:rsidRPr="004A3770">
        <w:t xml:space="preserve">, 2020. – 399 с. – </w:t>
      </w:r>
      <w:proofErr w:type="gramStart"/>
      <w:r w:rsidRPr="004A3770">
        <w:t>Серия :</w:t>
      </w:r>
      <w:proofErr w:type="gramEnd"/>
      <w:r w:rsidRPr="004A3770">
        <w:t xml:space="preserve"> Проф. образование. </w:t>
      </w:r>
    </w:p>
    <w:p w14:paraId="2C39F4C5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2.Методические рекомендации по включению основ финансовой грамотности в образовательные программы среднего профессионального образования – </w:t>
      </w:r>
      <w:proofErr w:type="gramStart"/>
      <w:r w:rsidRPr="004A3770">
        <w:t>М. :</w:t>
      </w:r>
      <w:proofErr w:type="gramEnd"/>
      <w:r w:rsidRPr="004A3770">
        <w:t xml:space="preserve"> Министерство образования и науки РФ ; Банк России, 2019. – 22 с. </w:t>
      </w:r>
    </w:p>
    <w:p w14:paraId="466FEF53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3.Череданова, Л.Н. Основы экономики и </w:t>
      </w:r>
      <w:proofErr w:type="gramStart"/>
      <w:r w:rsidRPr="004A3770">
        <w:t>предпринимательства :</w:t>
      </w:r>
      <w:proofErr w:type="gramEnd"/>
      <w:r w:rsidRPr="004A3770">
        <w:t xml:space="preserve"> учебник для студ. </w:t>
      </w:r>
      <w:proofErr w:type="spellStart"/>
      <w:r w:rsidRPr="004A3770">
        <w:t>учрежд</w:t>
      </w:r>
      <w:proofErr w:type="spellEnd"/>
      <w:r w:rsidRPr="004A3770">
        <w:t xml:space="preserve">. СПО / Л.Н. </w:t>
      </w:r>
      <w:proofErr w:type="spellStart"/>
      <w:r w:rsidRPr="004A3770">
        <w:t>Череданова</w:t>
      </w:r>
      <w:proofErr w:type="spellEnd"/>
      <w:r w:rsidRPr="004A3770">
        <w:t xml:space="preserve">. – 15-е изд., стер. – М.: Академия, 2020. – 224 с. Учебные издания (включая электронные учебники): </w:t>
      </w:r>
    </w:p>
    <w:p w14:paraId="4F3D211D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4.Аврамчикова, Н. Т. Государственные и муниципальные </w:t>
      </w:r>
      <w:proofErr w:type="gramStart"/>
      <w:r w:rsidRPr="004A3770">
        <w:t>финансы :</w:t>
      </w:r>
      <w:proofErr w:type="gramEnd"/>
      <w:r w:rsidRPr="004A3770">
        <w:t xml:space="preserve"> учебник и практикум для среднего профессионального образования / Н. Т. </w:t>
      </w:r>
      <w:proofErr w:type="spellStart"/>
      <w:r w:rsidRPr="004A3770">
        <w:t>Аврамчикова</w:t>
      </w:r>
      <w:proofErr w:type="spellEnd"/>
      <w:r w:rsidRPr="004A3770">
        <w:t xml:space="preserve">. — </w:t>
      </w:r>
      <w:proofErr w:type="gramStart"/>
      <w:r w:rsidRPr="004A3770">
        <w:t>Москва :</w:t>
      </w:r>
      <w:proofErr w:type="gramEnd"/>
      <w:r w:rsidRPr="004A3770">
        <w:t xml:space="preserve"> Издательство </w:t>
      </w:r>
      <w:proofErr w:type="spellStart"/>
      <w:r w:rsidRPr="004A3770">
        <w:t>Юрайт</w:t>
      </w:r>
      <w:proofErr w:type="spellEnd"/>
      <w:r w:rsidRPr="004A3770">
        <w:t xml:space="preserve">, 2020. — 174 с. — (Профессиональное образование). — ISBN 978-5-534-10973-3.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https://urait.ru/bcode/456350 (дата обращения: 17.12.2020). </w:t>
      </w:r>
    </w:p>
    <w:p w14:paraId="772C26D4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5.Алексеева, Д. Г. Банковский вклад и банковский счет. Расчеты : учебное пособие для среднего профессионального образования / Д. Г. Алексеева, С. В. </w:t>
      </w:r>
      <w:proofErr w:type="spellStart"/>
      <w:r w:rsidRPr="004A3770">
        <w:t>Пыхтин</w:t>
      </w:r>
      <w:proofErr w:type="spellEnd"/>
      <w:r w:rsidRPr="004A3770">
        <w:t xml:space="preserve">, Р. З. Загиров ; ответственный редактор Д. Г. Алексеева, С. В. </w:t>
      </w:r>
      <w:proofErr w:type="spellStart"/>
      <w:r w:rsidRPr="004A3770">
        <w:t>Пыхтин</w:t>
      </w:r>
      <w:proofErr w:type="spellEnd"/>
      <w:r w:rsidRPr="004A3770">
        <w:t xml:space="preserve">. — </w:t>
      </w:r>
      <w:proofErr w:type="gramStart"/>
      <w:r w:rsidRPr="004A3770">
        <w:t>Москва :</w:t>
      </w:r>
      <w:proofErr w:type="gramEnd"/>
      <w:r w:rsidRPr="004A3770">
        <w:t xml:space="preserve"> Издательство </w:t>
      </w:r>
      <w:proofErr w:type="spellStart"/>
      <w:r w:rsidRPr="004A3770">
        <w:t>Юрайт</w:t>
      </w:r>
      <w:proofErr w:type="spellEnd"/>
      <w:r w:rsidRPr="004A3770">
        <w:t xml:space="preserve">, 2020. — 243 с. — (Профессиональное образование). — ISBN 978-5-534-11414-0.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https://urait.ru/bcode/457097 (дата обращения: 17.12.2020).</w:t>
      </w:r>
    </w:p>
    <w:p w14:paraId="73DA964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 6.Бюджетная система </w:t>
      </w:r>
      <w:proofErr w:type="gramStart"/>
      <w:r w:rsidRPr="004A3770">
        <w:t>РФ :</w:t>
      </w:r>
      <w:proofErr w:type="gramEnd"/>
      <w:r w:rsidRPr="004A3770">
        <w:t xml:space="preserve"> учебник и практикум для среднего профессионального образования / Н. Г. Иванова [и др.] ; под редакцией Н. Г. Ивановой, М. И. </w:t>
      </w:r>
      <w:proofErr w:type="spellStart"/>
      <w:r w:rsidRPr="004A3770">
        <w:t>Канкуловой</w:t>
      </w:r>
      <w:proofErr w:type="spellEnd"/>
      <w:r w:rsidRPr="004A3770">
        <w:t xml:space="preserve">. — 2-е изд., </w:t>
      </w:r>
      <w:proofErr w:type="spellStart"/>
      <w:r w:rsidRPr="004A3770">
        <w:t>перераб</w:t>
      </w:r>
      <w:proofErr w:type="spellEnd"/>
      <w:r w:rsidRPr="004A3770">
        <w:t xml:space="preserve">. и доп. — </w:t>
      </w:r>
      <w:proofErr w:type="gramStart"/>
      <w:r w:rsidRPr="004A3770">
        <w:lastRenderedPageBreak/>
        <w:t>Москва :</w:t>
      </w:r>
      <w:proofErr w:type="gramEnd"/>
      <w:r w:rsidRPr="004A3770">
        <w:t xml:space="preserve"> Издательство </w:t>
      </w:r>
      <w:proofErr w:type="spellStart"/>
      <w:r w:rsidRPr="004A3770">
        <w:t>Юрайт</w:t>
      </w:r>
      <w:proofErr w:type="spellEnd"/>
      <w:r w:rsidRPr="004A3770">
        <w:t xml:space="preserve">, 2020. — 381 с. — (Профессиональное образование). — ISBN 978-5-534-10494-3.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https://urait.ru/bcode/455252 (дата обращения: 17.12.2020). </w:t>
      </w:r>
    </w:p>
    <w:p w14:paraId="23C477B7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7.Васильев, В. П. Государственное регулирование </w:t>
      </w:r>
      <w:proofErr w:type="gramStart"/>
      <w:r w:rsidRPr="004A3770">
        <w:t>экономики :</w:t>
      </w:r>
      <w:proofErr w:type="gramEnd"/>
      <w:r w:rsidRPr="004A3770">
        <w:t xml:space="preserve"> учебник и практикум для среднего профессионального образования / В. П. Васильев. — 4-е изд., </w:t>
      </w:r>
      <w:proofErr w:type="spellStart"/>
      <w:r w:rsidRPr="004A3770">
        <w:t>перераб</w:t>
      </w:r>
      <w:proofErr w:type="spellEnd"/>
      <w:r w:rsidRPr="004A3770">
        <w:t xml:space="preserve">. и доп. — </w:t>
      </w:r>
      <w:proofErr w:type="gramStart"/>
      <w:r w:rsidRPr="004A3770">
        <w:t>Москва :</w:t>
      </w:r>
      <w:proofErr w:type="gramEnd"/>
      <w:r w:rsidRPr="004A3770">
        <w:t xml:space="preserve"> Издательство </w:t>
      </w:r>
      <w:proofErr w:type="spellStart"/>
      <w:r w:rsidRPr="004A3770">
        <w:t>Юрайт</w:t>
      </w:r>
      <w:proofErr w:type="spellEnd"/>
      <w:r w:rsidRPr="004A3770">
        <w:t xml:space="preserve">, 2020. — 178 с. — (Профессиональное образование). — ISBN 978-5-534-13122-2.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https://urait.ru/bcode/449249 (дата обращения: 17.12.2020). </w:t>
      </w:r>
    </w:p>
    <w:p w14:paraId="433171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8.Налоги и </w:t>
      </w:r>
      <w:proofErr w:type="gramStart"/>
      <w:r w:rsidRPr="004A3770">
        <w:t>налогообложение :</w:t>
      </w:r>
      <w:proofErr w:type="gramEnd"/>
      <w:r w:rsidRPr="004A3770">
        <w:t xml:space="preserve"> учебник и практикум для среднего профессионального образования / Г. Б. Поляк [и др.] ; под редакцией Г. Б. Поляка, Е. Е. Смирновой. — 3-е изд., </w:t>
      </w:r>
      <w:proofErr w:type="spellStart"/>
      <w:r w:rsidRPr="004A3770">
        <w:t>перераб</w:t>
      </w:r>
      <w:proofErr w:type="spellEnd"/>
      <w:r w:rsidRPr="004A3770">
        <w:t xml:space="preserve">. и доп. — </w:t>
      </w:r>
      <w:proofErr w:type="gramStart"/>
      <w:r w:rsidRPr="004A3770">
        <w:t>Москва :</w:t>
      </w:r>
      <w:proofErr w:type="gramEnd"/>
      <w:r w:rsidRPr="004A3770">
        <w:t xml:space="preserve"> 2Актуальный список литературы, рекомендованный ФИРО на 2020-2021 г. можно взять на сайте http://moodle.kipodpo.ru/ во вкладке Методические материалы – список литературы по соответствующей специальности Источники указываются в алфавитном порядке, нумерация сквозная. Интернет-ресурсы указываются в формате: Название сайта. – режим доступа. – адрес</w:t>
      </w:r>
      <w:r w:rsidRPr="004A3770">
        <w:pgNum/>
      </w:r>
      <w:r w:rsidRPr="004A3770">
        <w:t xml:space="preserve"> 14 Издательство </w:t>
      </w:r>
      <w:proofErr w:type="spellStart"/>
      <w:r w:rsidRPr="004A3770">
        <w:t>Юрайт</w:t>
      </w:r>
      <w:proofErr w:type="spellEnd"/>
      <w:r w:rsidRPr="004A3770">
        <w:t xml:space="preserve">, 2020. — 385 с. — (Профессиональное образование). — ISBN 978-5-534-06431-5.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https://urait.ru/bcode/450803 (дата обращения: 17.12.2020). </w:t>
      </w:r>
    </w:p>
    <w:p w14:paraId="5AD993E0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9.Налоги и </w:t>
      </w:r>
      <w:proofErr w:type="gramStart"/>
      <w:r w:rsidRPr="004A3770">
        <w:t>налогообложение :</w:t>
      </w:r>
      <w:proofErr w:type="gramEnd"/>
      <w:r w:rsidRPr="004A3770">
        <w:t xml:space="preserve"> учебник и практикум для среднего профессионального образования / Д. Г. Черник [и др.] ; под редакцией Д. Г. Черника, Ю. Д. Шмелева. — 4-е изд., </w:t>
      </w:r>
      <w:proofErr w:type="spellStart"/>
      <w:r w:rsidRPr="004A3770">
        <w:t>перераб</w:t>
      </w:r>
      <w:proofErr w:type="spellEnd"/>
      <w:r w:rsidRPr="004A3770">
        <w:t xml:space="preserve">. и доп. — </w:t>
      </w:r>
      <w:proofErr w:type="gramStart"/>
      <w:r w:rsidRPr="004A3770">
        <w:t>Москва :</w:t>
      </w:r>
      <w:proofErr w:type="gramEnd"/>
      <w:r w:rsidRPr="004A3770">
        <w:t xml:space="preserve"> Издательство </w:t>
      </w:r>
      <w:proofErr w:type="spellStart"/>
      <w:r w:rsidRPr="004A3770">
        <w:t>Юрайт</w:t>
      </w:r>
      <w:proofErr w:type="spellEnd"/>
      <w:r w:rsidRPr="004A3770">
        <w:t xml:space="preserve">, 2021. — 450 с. — (Профессиональное образование). — ISBN 978-5-534-13753-8.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https://urait.ru/bcode/469455 (дата обращения: 26.04.2021). </w:t>
      </w:r>
    </w:p>
    <w:p w14:paraId="680AEF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10. Правовые основы регулирования финансовой </w:t>
      </w:r>
      <w:proofErr w:type="gramStart"/>
      <w:r w:rsidRPr="004A3770">
        <w:t>деятельности :</w:t>
      </w:r>
      <w:proofErr w:type="gramEnd"/>
      <w:r w:rsidRPr="004A3770">
        <w:t xml:space="preserve"> учебник для среднего профессионального образования / Е. М. Ашмарина [и др.] ; под редакцией Е. М. </w:t>
      </w:r>
      <w:proofErr w:type="spellStart"/>
      <w:r w:rsidRPr="004A3770">
        <w:t>Ашмариной</w:t>
      </w:r>
      <w:proofErr w:type="spellEnd"/>
      <w:r w:rsidRPr="004A3770">
        <w:t xml:space="preserve">. — 3-е изд., </w:t>
      </w:r>
      <w:proofErr w:type="spellStart"/>
      <w:r w:rsidRPr="004A3770">
        <w:t>перераб</w:t>
      </w:r>
      <w:proofErr w:type="spellEnd"/>
      <w:r w:rsidRPr="004A3770">
        <w:t xml:space="preserve">. и доп. — </w:t>
      </w:r>
      <w:proofErr w:type="gramStart"/>
      <w:r w:rsidRPr="004A3770">
        <w:t>Москва :</w:t>
      </w:r>
      <w:proofErr w:type="gramEnd"/>
      <w:r w:rsidRPr="004A3770">
        <w:t xml:space="preserve"> Издательство </w:t>
      </w:r>
      <w:proofErr w:type="spellStart"/>
      <w:r w:rsidRPr="004A3770">
        <w:t>Юрайт</w:t>
      </w:r>
      <w:proofErr w:type="spellEnd"/>
      <w:r w:rsidRPr="004A3770">
        <w:t xml:space="preserve">, 2020. — 370 с. — (Профессиональное образование). — ISBN 978-5-534-09486-2.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https://urait.ru/bcode/453694 (дата обращения: 17.12.2020). </w:t>
      </w:r>
    </w:p>
    <w:p w14:paraId="0690673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11. Финансовое право. </w:t>
      </w:r>
      <w:proofErr w:type="gramStart"/>
      <w:r w:rsidRPr="004A3770">
        <w:t>Практикум :</w:t>
      </w:r>
      <w:proofErr w:type="gramEnd"/>
      <w:r w:rsidRPr="004A3770">
        <w:t xml:space="preserve"> учебное пособие для среднего профессионального образования / Е. М. Ашмарина [и др.] ; под редакцией Е. М. </w:t>
      </w:r>
      <w:proofErr w:type="spellStart"/>
      <w:r w:rsidRPr="004A3770">
        <w:t>Ашмариной</w:t>
      </w:r>
      <w:proofErr w:type="spellEnd"/>
      <w:r w:rsidRPr="004A3770">
        <w:t xml:space="preserve">, Е. В. Тереховой. — 2-е изд., </w:t>
      </w:r>
      <w:proofErr w:type="spellStart"/>
      <w:r w:rsidRPr="004A3770">
        <w:t>перераб</w:t>
      </w:r>
      <w:proofErr w:type="spellEnd"/>
      <w:r w:rsidRPr="004A3770">
        <w:t xml:space="preserve">. и доп. — </w:t>
      </w:r>
      <w:proofErr w:type="gramStart"/>
      <w:r w:rsidRPr="004A3770">
        <w:t>Москва :</w:t>
      </w:r>
      <w:proofErr w:type="gramEnd"/>
      <w:r w:rsidRPr="004A3770">
        <w:t xml:space="preserve"> Издательство </w:t>
      </w:r>
      <w:proofErr w:type="spellStart"/>
      <w:r w:rsidRPr="004A3770">
        <w:t>Юрайт</w:t>
      </w:r>
      <w:proofErr w:type="spellEnd"/>
      <w:r w:rsidRPr="004A3770">
        <w:t xml:space="preserve">, 2021. — 300 с. — (Профессиональное образование). — ISBN 978-5-534- 08817-5. — </w:t>
      </w:r>
      <w:proofErr w:type="gramStart"/>
      <w:r w:rsidRPr="004A3770">
        <w:t>Текст :</w:t>
      </w:r>
      <w:proofErr w:type="gramEnd"/>
      <w:r w:rsidRPr="004A3770">
        <w:t xml:space="preserve"> электронный // ЭБС </w:t>
      </w:r>
      <w:proofErr w:type="spellStart"/>
      <w:r w:rsidRPr="004A3770">
        <w:t>Юрайт</w:t>
      </w:r>
      <w:proofErr w:type="spellEnd"/>
      <w:r w:rsidRPr="004A3770">
        <w:t xml:space="preserve"> [сайт]. — URL: https://urait.ru/bcode/470974 (дата обращения: 26.04.2021). </w:t>
      </w:r>
    </w:p>
    <w:p w14:paraId="6CD4866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12. </w:t>
      </w:r>
      <w:proofErr w:type="spellStart"/>
      <w:r w:rsidRPr="004A3770">
        <w:t>Шимко</w:t>
      </w:r>
      <w:proofErr w:type="spellEnd"/>
      <w:r w:rsidRPr="004A3770">
        <w:t xml:space="preserve">, П.Д. Основы </w:t>
      </w:r>
      <w:proofErr w:type="gramStart"/>
      <w:r w:rsidRPr="004A3770">
        <w:t>экономики :</w:t>
      </w:r>
      <w:proofErr w:type="gramEnd"/>
      <w:r w:rsidRPr="004A3770">
        <w:t xml:space="preserve"> учебник / </w:t>
      </w:r>
      <w:proofErr w:type="spellStart"/>
      <w:r w:rsidRPr="004A3770">
        <w:t>Шимко</w:t>
      </w:r>
      <w:proofErr w:type="spellEnd"/>
      <w:r w:rsidRPr="004A3770">
        <w:t xml:space="preserve"> П.Д. — Москва : </w:t>
      </w:r>
      <w:proofErr w:type="spellStart"/>
      <w:r w:rsidRPr="004A3770">
        <w:t>КноРус</w:t>
      </w:r>
      <w:proofErr w:type="spellEnd"/>
      <w:r w:rsidRPr="004A3770">
        <w:t xml:space="preserve">, 2021. — 291 с. — ISBN 978-5-406-04551-0. — URL: https://book.ru/book/936841 (дата обращения: 26.04.2021). — </w:t>
      </w:r>
      <w:proofErr w:type="gramStart"/>
      <w:r w:rsidRPr="004A3770">
        <w:t>Текст :</w:t>
      </w:r>
      <w:proofErr w:type="gramEnd"/>
      <w:r w:rsidRPr="004A3770">
        <w:t xml:space="preserve"> электронный. </w:t>
      </w:r>
    </w:p>
    <w:p w14:paraId="30357DC1" w14:textId="77777777" w:rsidR="008F70DD" w:rsidRPr="004A3770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13. </w:t>
      </w:r>
      <w:proofErr w:type="spellStart"/>
      <w:r w:rsidRPr="004A3770">
        <w:t>Шимко</w:t>
      </w:r>
      <w:proofErr w:type="spellEnd"/>
      <w:r w:rsidRPr="004A3770">
        <w:t xml:space="preserve">, П.Д. Основы экономики. </w:t>
      </w:r>
      <w:proofErr w:type="gramStart"/>
      <w:r w:rsidRPr="004A3770">
        <w:t>Практикум :</w:t>
      </w:r>
      <w:proofErr w:type="gramEnd"/>
      <w:r w:rsidRPr="004A3770">
        <w:t xml:space="preserve"> учебное пособие / </w:t>
      </w:r>
      <w:proofErr w:type="spellStart"/>
      <w:r w:rsidRPr="004A3770">
        <w:t>Шимко</w:t>
      </w:r>
      <w:proofErr w:type="spellEnd"/>
      <w:r w:rsidRPr="004A3770">
        <w:t xml:space="preserve"> П.Д. — Москва : </w:t>
      </w:r>
      <w:proofErr w:type="spellStart"/>
      <w:r w:rsidRPr="004A3770">
        <w:t>КноРус</w:t>
      </w:r>
      <w:proofErr w:type="spellEnd"/>
      <w:r w:rsidRPr="004A3770">
        <w:t>, 2021. — 199 с. — ISBN 978-5</w:t>
      </w:r>
    </w:p>
    <w:p w14:paraId="086ACFA4" w14:textId="77777777" w:rsidR="008F70DD" w:rsidRPr="00005D64" w:rsidRDefault="008F70DD" w:rsidP="00E770CE">
      <w:pPr>
        <w:widowControl w:val="0"/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ресурсы):</w:t>
      </w:r>
    </w:p>
    <w:p w14:paraId="04AC7556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Банк Российской Федерации </w:t>
      </w:r>
      <w:hyperlink r:id="rId9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www.cbr.ru</w:t>
        </w:r>
      </w:hyperlink>
    </w:p>
    <w:p w14:paraId="671E24E7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финансов РФ </w:t>
      </w:r>
      <w:hyperlink r:id="rId10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www.minfin.ru/ru</w:t>
        </w:r>
      </w:hyperlink>
    </w:p>
    <w:p w14:paraId="0A7AA8C2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налоговая служба </w:t>
      </w:r>
      <w:hyperlink r:id="rId11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www.nalog.ru</w:t>
        </w:r>
      </w:hyperlink>
    </w:p>
    <w:p w14:paraId="1EA8D11A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Пенсионный фонд РФ </w:t>
      </w:r>
      <w:hyperlink r:id="rId12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www.pfrf.ru</w:t>
        </w:r>
      </w:hyperlink>
    </w:p>
    <w:p w14:paraId="4D6A95E1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Роспотребнадзор </w:t>
      </w:r>
      <w:hyperlink r:id="rId13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www.rospotrebnadzor.ru</w:t>
        </w:r>
      </w:hyperlink>
    </w:p>
    <w:p w14:paraId="0D04C4DD" w14:textId="77777777" w:rsidR="008F70DD" w:rsidRPr="00005D64" w:rsidRDefault="008F70DD" w:rsidP="00E770CE">
      <w:pPr>
        <w:pStyle w:val="a4"/>
        <w:numPr>
          <w:ilvl w:val="0"/>
          <w:numId w:val="3"/>
        </w:numPr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 СПО </w:t>
      </w:r>
      <w:proofErr w:type="spellStart"/>
      <w:r w:rsidRPr="00005D64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005D64">
        <w:rPr>
          <w:rFonts w:ascii="Times New Roman" w:hAnsi="Times New Roman" w:cs="Times New Roman"/>
          <w:sz w:val="24"/>
          <w:szCs w:val="24"/>
        </w:rPr>
        <w:t>:</w:t>
      </w:r>
    </w:p>
    <w:p w14:paraId="0B0109E3" w14:textId="77777777" w:rsidR="008F70DD" w:rsidRPr="00005D64" w:rsidRDefault="008F70DD" w:rsidP="00E770CE">
      <w:pPr>
        <w:pStyle w:val="a4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Кандаурова, Н. В. Экономика и основы предпринимательства в </w:t>
      </w:r>
      <w:proofErr w:type="gramStart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спорте :</w:t>
      </w:r>
      <w:proofErr w:type="gramEnd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студентов высших и средних образовательных учреждений физической культуры и спорта / Н. В. Кандаурова. — </w:t>
      </w:r>
      <w:proofErr w:type="gramStart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Москва :</w:t>
      </w:r>
      <w:proofErr w:type="gramEnd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Московский городской педагогический университет, 2010. — 112 c. — ISBN 2227-8397. — </w:t>
      </w:r>
      <w:proofErr w:type="gramStart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https://profspo.ru/books/26662 — Режим доступа: для </w:t>
      </w:r>
      <w:proofErr w:type="spellStart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14:paraId="41E4F466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Электронно-библиотечная система:</w:t>
      </w:r>
    </w:p>
    <w:p w14:paraId="0780C9F8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005D64">
        <w:rPr>
          <w:rFonts w:ascii="Times New Roman" w:hAnsi="Times New Roman" w:cs="Times New Roman"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005D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/78574.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72D0EB8F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 xml:space="preserve">Веб-система для организации дистанционного обучения и управления им: </w:t>
      </w:r>
    </w:p>
    <w:p w14:paraId="53E9BD31" w14:textId="77777777" w:rsidR="008F70DD" w:rsidRPr="00005D64" w:rsidRDefault="008F70DD" w:rsidP="00E770CE">
      <w:pPr>
        <w:pStyle w:val="a4"/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ОГАПОУ «Алексеевский колледж» </w:t>
      </w:r>
      <w:hyperlink r:id="rId15" w:history="1"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http://moodle.alcollege.ru/</w:t>
        </w:r>
      </w:hyperlink>
    </w:p>
    <w:p w14:paraId="67651086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51EF1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2B37CDF5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14:paraId="16E4EB5A" w14:textId="77777777" w:rsidR="008F70DD" w:rsidRPr="00F51EF1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720"/>
        <w:jc w:val="both"/>
      </w:pPr>
      <w:r w:rsidRPr="00F51EF1">
        <w:rPr>
          <w:b/>
        </w:rPr>
        <w:t>Контроль</w:t>
      </w:r>
      <w:r w:rsidRPr="00F51EF1">
        <w:t xml:space="preserve"> </w:t>
      </w:r>
      <w:r w:rsidRPr="00F51EF1">
        <w:rPr>
          <w:b/>
        </w:rPr>
        <w:t>и оценка</w:t>
      </w:r>
      <w:r w:rsidRPr="00F51EF1"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дифференцированного зачета.</w:t>
      </w:r>
    </w:p>
    <w:p w14:paraId="672589C6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76"/>
      </w:tblGrid>
      <w:tr w:rsidR="008F70DD" w:rsidRPr="00F51EF1" w14:paraId="30DC530E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5F8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70BAA4B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усвоенные знания),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учетом личностных результатов, профессионального стандарта и стандарта компетенции </w:t>
            </w:r>
            <w:proofErr w:type="spellStart"/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D8DC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F70DD" w:rsidRPr="00F51EF1" w14:paraId="5CC7E77B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FF7B" w14:textId="77777777" w:rsidR="008F70DD" w:rsidRPr="00F51EF1" w:rsidRDefault="008F70DD" w:rsidP="00DD3DE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51E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умения:</w:t>
            </w:r>
            <w:r w:rsidRPr="00F5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D7B86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14:paraId="6CCADD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экономические явления и процессы общественной жизни;</w:t>
            </w:r>
          </w:p>
          <w:p w14:paraId="3DA24DA7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14:paraId="1689DB0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инфляции на повседневную жизнь;</w:t>
            </w:r>
          </w:p>
          <w:p w14:paraId="41A39F5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способы анализа индекса потребительских цен;</w:t>
            </w:r>
          </w:p>
          <w:p w14:paraId="3D2393C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14:paraId="18E84F3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проблему ограниченности финансовых ресурсов;</w:t>
            </w:r>
          </w:p>
          <w:p w14:paraId="23330336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конкретизировать примерами виды налогов;</w:t>
            </w:r>
          </w:p>
          <w:p w14:paraId="770F047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сферы применения различных форм денег;</w:t>
            </w:r>
          </w:p>
          <w:p w14:paraId="162BE908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экономику семьи;</w:t>
            </w:r>
          </w:p>
          <w:p w14:paraId="2D97A59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структуру семейного бюджета;</w:t>
            </w:r>
          </w:p>
          <w:p w14:paraId="2DB91303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финансовые цели, предварительно оценивать их достижимость;</w:t>
            </w:r>
          </w:p>
          <w:p w14:paraId="301B1C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обращаться с деньгами в повседневной жизни;</w:t>
            </w:r>
          </w:p>
          <w:p w14:paraId="1B232B7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виды ценных бумаг;</w:t>
            </w:r>
          </w:p>
          <w:p w14:paraId="2F47FAD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      </w:r>
          </w:p>
          <w:p w14:paraId="776F6FF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практическое назначение основных элементов банковской системы;</w:t>
            </w:r>
          </w:p>
          <w:p w14:paraId="0927FAE1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кредитов и сферу их использования;</w:t>
            </w:r>
          </w:p>
          <w:p w14:paraId="5DD0459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процентные ставки по кредиту; </w:t>
            </w:r>
          </w:p>
          <w:p w14:paraId="1A0B2A2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14:paraId="395D8BD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признаки мошенничества на финансовом рынке в отношении физических лиц.</w:t>
            </w:r>
          </w:p>
          <w:p w14:paraId="54C97C62" w14:textId="77777777" w:rsidR="008F70DD" w:rsidRPr="00F51EF1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знания</w:t>
            </w:r>
            <w:r w:rsidRPr="00F51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0B5A2ED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бюджета;</w:t>
            </w:r>
          </w:p>
          <w:p w14:paraId="63384A71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кредитного договора;</w:t>
            </w:r>
          </w:p>
          <w:p w14:paraId="018CC3EC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 жизни;</w:t>
            </w:r>
          </w:p>
          <w:p w14:paraId="1044D34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доходности финансовых </w:t>
            </w:r>
            <w:proofErr w:type="gramStart"/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инструментов  с</w:t>
            </w:r>
            <w:proofErr w:type="gramEnd"/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учетом инфляции;</w:t>
            </w:r>
          </w:p>
          <w:p w14:paraId="3B6B355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использование налоговых льгот;</w:t>
            </w:r>
          </w:p>
          <w:p w14:paraId="1AEB6148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поведения потребителя на финансовом рынке.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C83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F31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  <w:p w14:paraId="2E0E8E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257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20B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030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BE0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BDC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4DB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37D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8B6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715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F3B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917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937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30A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CE3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9DC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6D1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8D8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582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770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45F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6542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5BF0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BA2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9F8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BAA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BD3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95F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D3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624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DBB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011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30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246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6C9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C42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4B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D77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763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56E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A35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AB0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1F7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CB5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772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71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079791FA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83458" w14:textId="77777777" w:rsidR="008F70DD" w:rsidRPr="00F51EF1" w:rsidRDefault="008F70DD" w:rsidP="008F70DD">
      <w:pPr>
        <w:rPr>
          <w:rFonts w:ascii="Times New Roman" w:hAnsi="Times New Roman" w:cs="Times New Roman"/>
          <w:sz w:val="24"/>
          <w:szCs w:val="24"/>
        </w:rPr>
      </w:pPr>
    </w:p>
    <w:p w14:paraId="67EFC149" w14:textId="77777777" w:rsidR="00E770CE" w:rsidRDefault="00E770C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7F7B4C4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8E59B92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F46BAA3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99687FF" w14:textId="08316AAD" w:rsidR="00E502F4" w:rsidRDefault="00E770CE" w:rsidP="00E770CE">
      <w:pPr>
        <w:tabs>
          <w:tab w:val="left" w:pos="7665"/>
        </w:tabs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sectPr w:rsidR="00E502F4" w:rsidSect="00A36043">
      <w:type w:val="continuous"/>
      <w:pgSz w:w="11910" w:h="16840"/>
      <w:pgMar w:top="1123" w:right="0" w:bottom="280" w:left="9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7017" w14:textId="77777777" w:rsidR="007664EC" w:rsidRDefault="007664EC">
      <w:pPr>
        <w:spacing w:after="0" w:line="240" w:lineRule="auto"/>
      </w:pPr>
      <w:r>
        <w:separator/>
      </w:r>
    </w:p>
  </w:endnote>
  <w:endnote w:type="continuationSeparator" w:id="0">
    <w:p w14:paraId="39F52128" w14:textId="77777777" w:rsidR="007664EC" w:rsidRDefault="0076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7BF6" w14:textId="77777777" w:rsidR="00A40D38" w:rsidRDefault="00A40D38" w:rsidP="00DD3D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0E533F52" w14:textId="77777777" w:rsidR="00A40D38" w:rsidRDefault="00A40D38" w:rsidP="00DD3D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051015"/>
      <w:docPartObj>
        <w:docPartGallery w:val="Page Numbers (Bottom of Page)"/>
        <w:docPartUnique/>
      </w:docPartObj>
    </w:sdtPr>
    <w:sdtContent>
      <w:p w14:paraId="5F70520A" w14:textId="1A0C2D38" w:rsidR="00A40D38" w:rsidRDefault="00A40D38" w:rsidP="00E770CE">
        <w:pPr>
          <w:pStyle w:val="a6"/>
          <w:ind w:right="9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D4BDB" w14:textId="77777777" w:rsidR="00A40D38" w:rsidRDefault="00A40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41FC" w14:textId="77777777" w:rsidR="007664EC" w:rsidRDefault="007664EC">
      <w:pPr>
        <w:spacing w:after="0" w:line="240" w:lineRule="auto"/>
      </w:pPr>
      <w:r>
        <w:separator/>
      </w:r>
    </w:p>
  </w:footnote>
  <w:footnote w:type="continuationSeparator" w:id="0">
    <w:p w14:paraId="082B9008" w14:textId="77777777" w:rsidR="007664EC" w:rsidRDefault="0076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A7E7B26"/>
    <w:multiLevelType w:val="hybridMultilevel"/>
    <w:tmpl w:val="FE36FEBE"/>
    <w:lvl w:ilvl="0" w:tplc="6BD6761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9A04E6"/>
    <w:multiLevelType w:val="hybridMultilevel"/>
    <w:tmpl w:val="0EA4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94F"/>
    <w:multiLevelType w:val="hybridMultilevel"/>
    <w:tmpl w:val="AC3C17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B58A6"/>
    <w:multiLevelType w:val="hybridMultilevel"/>
    <w:tmpl w:val="90A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406"/>
    <w:multiLevelType w:val="hybridMultilevel"/>
    <w:tmpl w:val="09D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53B"/>
    <w:multiLevelType w:val="hybridMultilevel"/>
    <w:tmpl w:val="F39659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62314"/>
    <w:multiLevelType w:val="hybridMultilevel"/>
    <w:tmpl w:val="4ABEDFAE"/>
    <w:lvl w:ilvl="0" w:tplc="E5AC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15"/>
    <w:rsid w:val="00375B8F"/>
    <w:rsid w:val="00421CD7"/>
    <w:rsid w:val="0044675A"/>
    <w:rsid w:val="00562762"/>
    <w:rsid w:val="00652612"/>
    <w:rsid w:val="007664EC"/>
    <w:rsid w:val="008F70DD"/>
    <w:rsid w:val="00A36043"/>
    <w:rsid w:val="00A40D38"/>
    <w:rsid w:val="00A63CCF"/>
    <w:rsid w:val="00A83020"/>
    <w:rsid w:val="00B4504D"/>
    <w:rsid w:val="00C0576F"/>
    <w:rsid w:val="00C81C53"/>
    <w:rsid w:val="00D37D22"/>
    <w:rsid w:val="00DD3DE2"/>
    <w:rsid w:val="00E12D88"/>
    <w:rsid w:val="00E2621D"/>
    <w:rsid w:val="00E502F4"/>
    <w:rsid w:val="00E5567E"/>
    <w:rsid w:val="00E770CE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A184"/>
  <w15:chartTrackingRefBased/>
  <w15:docId w15:val="{213410DE-5B1D-41EF-A86B-EAD470D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0DD"/>
  </w:style>
  <w:style w:type="paragraph" w:styleId="1">
    <w:name w:val="heading 1"/>
    <w:basedOn w:val="a"/>
    <w:next w:val="a"/>
    <w:link w:val="10"/>
    <w:uiPriority w:val="9"/>
    <w:qFormat/>
    <w:rsid w:val="008F70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F70DD"/>
    <w:pPr>
      <w:ind w:left="720"/>
      <w:contextualSpacing/>
    </w:pPr>
  </w:style>
  <w:style w:type="paragraph" w:styleId="a6">
    <w:name w:val="footer"/>
    <w:basedOn w:val="a"/>
    <w:link w:val="a7"/>
    <w:uiPriority w:val="99"/>
    <w:rsid w:val="008F7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70DD"/>
  </w:style>
  <w:style w:type="character" w:styleId="a9">
    <w:name w:val="Hyperlink"/>
    <w:uiPriority w:val="99"/>
    <w:rsid w:val="008F70DD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8F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8F70DD"/>
  </w:style>
  <w:style w:type="character" w:customStyle="1" w:styleId="20">
    <w:name w:val="Заголовок 2 Знак"/>
    <w:basedOn w:val="a0"/>
    <w:link w:val="2"/>
    <w:uiPriority w:val="9"/>
    <w:semiHidden/>
    <w:rsid w:val="00DD3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1">
    <w:name w:val="s_1"/>
    <w:basedOn w:val="a"/>
    <w:rsid w:val="00E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fr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alcollege.ru/" TargetMode="External"/><Relationship Id="rId10" Type="http://schemas.openxmlformats.org/officeDocument/2006/relationships/hyperlink" Target="http://www.minfin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iprbookshop.ru/78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2022-08-23T09:34:00Z</dcterms:created>
  <dcterms:modified xsi:type="dcterms:W3CDTF">2022-08-24T18:15:00Z</dcterms:modified>
</cp:coreProperties>
</file>