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19BC" w14:textId="40F83523" w:rsidR="009401A8" w:rsidRPr="009401A8" w:rsidRDefault="009401A8" w:rsidP="009401A8">
      <w:pPr>
        <w:pStyle w:val="1"/>
        <w:shd w:val="clear" w:color="auto" w:fill="auto"/>
        <w:spacing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Анализ работы библиотеки ОГАПОУ «Чернянский агромеханический техникум» за 2017-2018 учебный год</w:t>
      </w:r>
    </w:p>
    <w:p w14:paraId="545D29D9" w14:textId="77777777" w:rsidR="009401A8" w:rsidRDefault="00D02FBD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Работа библиотеки в течение 2017-2018 </w:t>
      </w:r>
      <w:proofErr w:type="gramStart"/>
      <w:r w:rsidRPr="009401A8">
        <w:rPr>
          <w:color w:val="000000"/>
        </w:rPr>
        <w:t>учебного  года</w:t>
      </w:r>
      <w:proofErr w:type="gramEnd"/>
      <w:r w:rsidRPr="009401A8">
        <w:rPr>
          <w:color w:val="000000"/>
        </w:rPr>
        <w:t xml:space="preserve"> осуществлялась по трем направлени</w:t>
      </w:r>
      <w:r w:rsidRPr="009401A8">
        <w:rPr>
          <w:color w:val="000000"/>
        </w:rPr>
        <w:softHyphen/>
        <w:t xml:space="preserve">ям: </w:t>
      </w:r>
    </w:p>
    <w:p w14:paraId="5261AAC2" w14:textId="77777777" w:rsidR="009401A8" w:rsidRDefault="00D02FBD" w:rsidP="009401A8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rPr>
          <w:color w:val="000000"/>
        </w:rPr>
      </w:pPr>
      <w:r w:rsidRPr="009401A8">
        <w:rPr>
          <w:color w:val="000000"/>
        </w:rPr>
        <w:t xml:space="preserve">комплектование фонда, </w:t>
      </w:r>
    </w:p>
    <w:p w14:paraId="537A94DA" w14:textId="77777777" w:rsidR="009401A8" w:rsidRDefault="00D02FBD" w:rsidP="009401A8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rPr>
          <w:color w:val="000000"/>
        </w:rPr>
      </w:pPr>
      <w:r w:rsidRPr="009401A8">
        <w:rPr>
          <w:color w:val="000000"/>
        </w:rPr>
        <w:t xml:space="preserve">обслуживание читателей, </w:t>
      </w:r>
    </w:p>
    <w:p w14:paraId="6FE761E8" w14:textId="07E0BB35" w:rsidR="00D02FBD" w:rsidRPr="009401A8" w:rsidRDefault="00D02FBD" w:rsidP="009401A8">
      <w:pPr>
        <w:pStyle w:val="1"/>
        <w:numPr>
          <w:ilvl w:val="0"/>
          <w:numId w:val="1"/>
        </w:numPr>
        <w:shd w:val="clear" w:color="auto" w:fill="auto"/>
        <w:spacing w:after="0" w:line="276" w:lineRule="auto"/>
      </w:pPr>
      <w:r w:rsidRPr="009401A8">
        <w:rPr>
          <w:color w:val="000000"/>
        </w:rPr>
        <w:t>справочно</w:t>
      </w:r>
      <w:r w:rsidR="009401A8" w:rsidRPr="009401A8">
        <w:rPr>
          <w:color w:val="000000"/>
        </w:rPr>
        <w:t>-</w:t>
      </w:r>
      <w:r w:rsidRPr="009401A8">
        <w:rPr>
          <w:color w:val="000000"/>
        </w:rPr>
        <w:softHyphen/>
        <w:t>библиографическая и информационная работа.</w:t>
      </w:r>
    </w:p>
    <w:p w14:paraId="1AA3F679" w14:textId="77777777" w:rsidR="00D02FBD" w:rsidRPr="009401A8" w:rsidRDefault="00D02FBD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 xml:space="preserve">   В библиотеке техникума имеется абонемент, книгохранилище и читальный зал на 28 посадочных мест, 6 точек доступа к сети Интернет. </w:t>
      </w:r>
    </w:p>
    <w:p w14:paraId="1F3336BB" w14:textId="77777777" w:rsidR="00D02FBD" w:rsidRPr="009401A8" w:rsidRDefault="00D02FBD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 xml:space="preserve">   В своей работе библиотека руководствуется следующими документами:</w:t>
      </w:r>
    </w:p>
    <w:p w14:paraId="20EC1538" w14:textId="13BB0C93" w:rsidR="00D02FBD" w:rsidRPr="009401A8" w:rsidRDefault="009401A8" w:rsidP="009401A8">
      <w:pPr>
        <w:pStyle w:val="1"/>
        <w:shd w:val="clear" w:color="auto" w:fill="auto"/>
        <w:spacing w:after="0" w:line="276" w:lineRule="auto"/>
        <w:ind w:firstLine="0"/>
        <w:jc w:val="left"/>
        <w:rPr>
          <w:color w:val="000000"/>
        </w:rPr>
      </w:pPr>
      <w:r>
        <w:rPr>
          <w:color w:val="000000"/>
        </w:rPr>
        <w:t>з</w:t>
      </w:r>
      <w:r w:rsidR="00D02FBD" w:rsidRPr="009401A8">
        <w:rPr>
          <w:color w:val="000000"/>
        </w:rPr>
        <w:t>аконами «Об образовании в РФ», «О библиотечном деле»; Положением о</w:t>
      </w:r>
      <w:r>
        <w:rPr>
          <w:color w:val="000000"/>
        </w:rPr>
        <w:t xml:space="preserve"> </w:t>
      </w:r>
      <w:r w:rsidR="00D02FBD" w:rsidRPr="009401A8">
        <w:t xml:space="preserve">библиотеке, </w:t>
      </w:r>
      <w:r>
        <w:t>П</w:t>
      </w:r>
      <w:r w:rsidR="00D02FBD" w:rsidRPr="009401A8">
        <w:t>равилами пользования библиотекой.</w:t>
      </w:r>
    </w:p>
    <w:p w14:paraId="1BF6BDB1" w14:textId="77777777" w:rsidR="00D02FBD" w:rsidRPr="009401A8" w:rsidRDefault="00D02FBD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 xml:space="preserve">   Основной задачей библиотеки является обеспечение учебного процесса учебной, нормативно-технической, справочной, методической литературой и периодическими изданиями.</w:t>
      </w:r>
    </w:p>
    <w:p w14:paraId="63D7F98E" w14:textId="77777777" w:rsidR="00D02FBD" w:rsidRPr="009401A8" w:rsidRDefault="00D02FBD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 xml:space="preserve">   Имеющийся книжный фонд соответствует нормативам обеспеченности литературой. Фонд печатных изданий составляет 60%, электронные варианты учебников 40%. Общее состояние фонда удовлетворительное.</w:t>
      </w:r>
    </w:p>
    <w:p w14:paraId="6F8D96A6" w14:textId="77777777" w:rsidR="00D02FBD" w:rsidRPr="009401A8" w:rsidRDefault="00D02FBD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  Библиотека обслуживает 15 групп обучающихся, а также преподавателей и сотрудников техникума. </w:t>
      </w:r>
    </w:p>
    <w:p w14:paraId="274FF115" w14:textId="46FEA3E5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t xml:space="preserve">В читальном зале имеются: мультимедийный проектор, </w:t>
      </w:r>
      <w:r w:rsidR="009401A8">
        <w:t>6</w:t>
      </w:r>
      <w:r w:rsidRPr="009401A8">
        <w:t xml:space="preserve"> компьютер</w:t>
      </w:r>
      <w:r w:rsidR="009401A8">
        <w:t>ов</w:t>
      </w:r>
      <w:r w:rsidRPr="009401A8">
        <w:t>, 2</w:t>
      </w:r>
      <w:r w:rsidR="009401A8">
        <w:t>8</w:t>
      </w:r>
      <w:r w:rsidRPr="009401A8">
        <w:t xml:space="preserve"> посадочн</w:t>
      </w:r>
      <w:r w:rsidR="009401A8">
        <w:t>ых</w:t>
      </w:r>
      <w:r w:rsidRPr="009401A8">
        <w:t xml:space="preserve"> мест для читателей.</w:t>
      </w:r>
      <w:r w:rsidRPr="009401A8">
        <w:rPr>
          <w:color w:val="000000"/>
        </w:rPr>
        <w:t xml:space="preserve"> </w:t>
      </w:r>
    </w:p>
    <w:p w14:paraId="40E07A43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Библиотека обслуживает 15 групп обучающихся, а также преподавателей и сотрудников техникума. </w:t>
      </w:r>
    </w:p>
    <w:p w14:paraId="7EBF28B0" w14:textId="0DF341C5" w:rsidR="0047227F" w:rsidRPr="009401A8" w:rsidRDefault="009401A8" w:rsidP="009401A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Таблица 1.</w:t>
      </w:r>
    </w:p>
    <w:p w14:paraId="0688EBAA" w14:textId="5FCD8E80" w:rsidR="0047227F" w:rsidRDefault="0047227F" w:rsidP="009401A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01A8">
        <w:rPr>
          <w:rFonts w:ascii="Times New Roman" w:hAnsi="Times New Roman" w:cs="Times New Roman"/>
          <w:b/>
          <w:sz w:val="28"/>
          <w:szCs w:val="28"/>
          <w:u w:val="single"/>
        </w:rPr>
        <w:t>Контрольные показатели за отчетный период в динамике:</w:t>
      </w:r>
    </w:p>
    <w:p w14:paraId="6BE09EB6" w14:textId="25782A16" w:rsidR="009401A8" w:rsidRPr="009401A8" w:rsidRDefault="009401A8" w:rsidP="009401A8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2410"/>
      </w:tblGrid>
      <w:tr w:rsidR="0047227F" w:rsidRPr="009401A8" w14:paraId="001EC0D6" w14:textId="77777777" w:rsidTr="009401A8">
        <w:trPr>
          <w:trHeight w:hRule="exact" w:val="7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C598D2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right="232" w:firstLine="426"/>
            </w:pPr>
            <w:r w:rsidRPr="009401A8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8495BE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Количество</w:t>
            </w:r>
          </w:p>
          <w:p w14:paraId="6971719D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0207AD6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Посещаемость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1545AD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Книговыдача</w:t>
            </w:r>
          </w:p>
        </w:tc>
      </w:tr>
      <w:tr w:rsidR="0047227F" w:rsidRPr="009401A8" w14:paraId="5CE8977C" w14:textId="77777777" w:rsidTr="009401A8">
        <w:trPr>
          <w:trHeight w:hRule="exact" w:val="4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D8940E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2014/15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B4AD69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6D7295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1483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D18504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1807</w:t>
            </w:r>
          </w:p>
        </w:tc>
      </w:tr>
      <w:tr w:rsidR="0047227F" w:rsidRPr="009401A8" w14:paraId="28203821" w14:textId="77777777" w:rsidTr="009401A8">
        <w:trPr>
          <w:trHeight w:hRule="exact" w:val="40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085041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2015/16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3FBB024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A14FD0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1520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7FA66B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1897</w:t>
            </w:r>
          </w:p>
        </w:tc>
      </w:tr>
      <w:tr w:rsidR="0047227F" w:rsidRPr="009401A8" w14:paraId="782E953B" w14:textId="77777777" w:rsidTr="009401A8">
        <w:trPr>
          <w:trHeight w:hRule="exact" w:val="40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161AFC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2016/17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6161CF3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61633B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896D0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</w:pPr>
            <w:r w:rsidRPr="009401A8">
              <w:rPr>
                <w:b/>
                <w:bCs/>
                <w:color w:val="000000"/>
              </w:rPr>
              <w:t>2138</w:t>
            </w:r>
          </w:p>
        </w:tc>
      </w:tr>
      <w:tr w:rsidR="0047227F" w:rsidRPr="009401A8" w14:paraId="0EFF7319" w14:textId="77777777" w:rsidTr="009401A8">
        <w:trPr>
          <w:trHeight w:hRule="exact" w:val="3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E1FF950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  <w:rPr>
                <w:b/>
                <w:bCs/>
                <w:color w:val="000000"/>
              </w:rPr>
            </w:pPr>
            <w:r w:rsidRPr="009401A8">
              <w:rPr>
                <w:b/>
                <w:bCs/>
                <w:color w:val="000000"/>
              </w:rPr>
              <w:t>2017/18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AC35BA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  <w:rPr>
                <w:b/>
                <w:bCs/>
                <w:color w:val="000000"/>
              </w:rPr>
            </w:pPr>
            <w:r w:rsidRPr="009401A8">
              <w:rPr>
                <w:b/>
                <w:bCs/>
                <w:color w:val="000000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895D4DF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  <w:rPr>
                <w:b/>
                <w:bCs/>
                <w:color w:val="000000"/>
              </w:rPr>
            </w:pPr>
            <w:r w:rsidRPr="009401A8">
              <w:rPr>
                <w:b/>
                <w:bCs/>
                <w:color w:val="000000"/>
              </w:rPr>
              <w:t>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14409B" w14:textId="77777777" w:rsidR="0047227F" w:rsidRPr="009401A8" w:rsidRDefault="0047227F" w:rsidP="009401A8">
            <w:pPr>
              <w:pStyle w:val="a4"/>
              <w:shd w:val="clear" w:color="auto" w:fill="auto"/>
              <w:spacing w:after="0" w:line="276" w:lineRule="auto"/>
              <w:ind w:firstLine="426"/>
              <w:rPr>
                <w:b/>
                <w:bCs/>
                <w:color w:val="000000"/>
              </w:rPr>
            </w:pPr>
            <w:r w:rsidRPr="009401A8">
              <w:rPr>
                <w:b/>
                <w:bCs/>
                <w:color w:val="000000"/>
              </w:rPr>
              <w:t>2597</w:t>
            </w:r>
          </w:p>
        </w:tc>
      </w:tr>
    </w:tbl>
    <w:p w14:paraId="78EF3210" w14:textId="77777777" w:rsidR="0047227F" w:rsidRPr="009401A8" w:rsidRDefault="0047227F" w:rsidP="009401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60818F" w14:textId="77777777" w:rsidR="0047227F" w:rsidRPr="009401A8" w:rsidRDefault="0047227F" w:rsidP="009401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1A8">
        <w:rPr>
          <w:rFonts w:ascii="Times New Roman" w:hAnsi="Times New Roman" w:cs="Times New Roman"/>
          <w:sz w:val="28"/>
          <w:szCs w:val="28"/>
        </w:rPr>
        <w:t>Одной из главных задач библиотеки является комплектование фондов и обеспечение обучающихся учебной литературой.</w:t>
      </w:r>
    </w:p>
    <w:p w14:paraId="1056F43D" w14:textId="77777777" w:rsidR="0047227F" w:rsidRPr="009401A8" w:rsidRDefault="0047227F" w:rsidP="009401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1A8">
        <w:rPr>
          <w:rFonts w:ascii="Times New Roman" w:hAnsi="Times New Roman" w:cs="Times New Roman"/>
          <w:sz w:val="28"/>
          <w:szCs w:val="28"/>
        </w:rPr>
        <w:lastRenderedPageBreak/>
        <w:t xml:space="preserve">За 2017-2018 учебный год на средства из федерального бюджета приобретено </w:t>
      </w:r>
      <w:r w:rsidRPr="009401A8">
        <w:rPr>
          <w:rFonts w:ascii="Times New Roman" w:hAnsi="Times New Roman" w:cs="Times New Roman"/>
          <w:b/>
          <w:sz w:val="28"/>
          <w:szCs w:val="28"/>
        </w:rPr>
        <w:t>124</w:t>
      </w:r>
      <w:r w:rsidRPr="009401A8">
        <w:rPr>
          <w:rFonts w:ascii="Times New Roman" w:hAnsi="Times New Roman" w:cs="Times New Roman"/>
          <w:sz w:val="28"/>
          <w:szCs w:val="28"/>
        </w:rPr>
        <w:t xml:space="preserve"> экземпляров учебников на сумму </w:t>
      </w:r>
      <w:r w:rsidRPr="009401A8">
        <w:rPr>
          <w:rFonts w:ascii="Times New Roman" w:hAnsi="Times New Roman" w:cs="Times New Roman"/>
          <w:b/>
          <w:sz w:val="28"/>
          <w:szCs w:val="28"/>
        </w:rPr>
        <w:t>146572</w:t>
      </w:r>
      <w:r w:rsidRPr="009401A8">
        <w:rPr>
          <w:rFonts w:ascii="Times New Roman" w:hAnsi="Times New Roman" w:cs="Times New Roman"/>
          <w:sz w:val="28"/>
          <w:szCs w:val="28"/>
        </w:rPr>
        <w:t xml:space="preserve"> рублей, что </w:t>
      </w:r>
      <w:proofErr w:type="gramStart"/>
      <w:r w:rsidRPr="009401A8">
        <w:rPr>
          <w:rFonts w:ascii="Times New Roman" w:hAnsi="Times New Roman" w:cs="Times New Roman"/>
          <w:sz w:val="28"/>
          <w:szCs w:val="28"/>
        </w:rPr>
        <w:t xml:space="preserve">на  </w:t>
      </w:r>
      <w:r w:rsidRPr="009401A8">
        <w:rPr>
          <w:rFonts w:ascii="Times New Roman" w:hAnsi="Times New Roman" w:cs="Times New Roman"/>
          <w:b/>
          <w:sz w:val="28"/>
          <w:szCs w:val="28"/>
        </w:rPr>
        <w:t>86</w:t>
      </w:r>
      <w:proofErr w:type="gramEnd"/>
      <w:r w:rsidRPr="009401A8">
        <w:rPr>
          <w:rFonts w:ascii="Times New Roman" w:hAnsi="Times New Roman" w:cs="Times New Roman"/>
          <w:sz w:val="28"/>
          <w:szCs w:val="28"/>
        </w:rPr>
        <w:t xml:space="preserve"> экземпляров меньше чем в прошлом году, но на </w:t>
      </w:r>
      <w:r w:rsidRPr="009401A8">
        <w:rPr>
          <w:rFonts w:ascii="Times New Roman" w:hAnsi="Times New Roman" w:cs="Times New Roman"/>
          <w:b/>
          <w:sz w:val="28"/>
          <w:szCs w:val="28"/>
        </w:rPr>
        <w:t>18990</w:t>
      </w:r>
      <w:r w:rsidRPr="009401A8">
        <w:rPr>
          <w:rFonts w:ascii="Times New Roman" w:hAnsi="Times New Roman" w:cs="Times New Roman"/>
          <w:sz w:val="28"/>
          <w:szCs w:val="28"/>
        </w:rPr>
        <w:t xml:space="preserve"> руб. больше. Из-за недостаточности средств, вопрос обеспеченности учебниками остается открытым. За отчетный период библиотека пополнилась только учебной литературой, закупок художественной литературы не производилось.</w:t>
      </w:r>
    </w:p>
    <w:p w14:paraId="72E47EDB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>Обеспеченность студентов учебной литературой по специальности и профессиям составляет: 1 печатное или электронное издание по каждой дисциплине, вышедшее за последние 5 лет.</w:t>
      </w:r>
    </w:p>
    <w:p w14:paraId="5B63A953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>Библиотека приобретает учебную и техническую литературу издательств: «ИНФРА - М», «Академия», «Просвещение», «</w:t>
      </w:r>
      <w:proofErr w:type="spellStart"/>
      <w:r w:rsidRPr="009401A8">
        <w:rPr>
          <w:color w:val="000000"/>
        </w:rPr>
        <w:t>Юрайт</w:t>
      </w:r>
      <w:proofErr w:type="spellEnd"/>
      <w:r w:rsidRPr="009401A8">
        <w:rPr>
          <w:color w:val="000000"/>
        </w:rPr>
        <w:t>», «Лань».</w:t>
      </w:r>
    </w:p>
    <w:p w14:paraId="1963AD1F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>Для учета поступающего материала ведутся библиотечные каталоги и</w:t>
      </w:r>
    </w:p>
    <w:p w14:paraId="1FF53B2E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0"/>
      </w:pPr>
      <w:r w:rsidRPr="009401A8">
        <w:rPr>
          <w:color w:val="000000"/>
        </w:rPr>
        <w:t>картотеки на бумажных и электронных носителях. В целях совершенствования качества и комфортности предоставляемых услуг продолжается работа по созданию электронного каталога в программе АИБС «МАРК-</w:t>
      </w:r>
      <w:r w:rsidRPr="009401A8">
        <w:rPr>
          <w:color w:val="000000"/>
          <w:lang w:val="en-US"/>
        </w:rPr>
        <w:t>SQL</w:t>
      </w:r>
      <w:r w:rsidRPr="009401A8">
        <w:rPr>
          <w:color w:val="000000"/>
        </w:rPr>
        <w:t>». Ведется работа по созданию каталога статей преподавателей техникума, изданных по материалам выступлений на конференциях различного уровня.</w:t>
      </w:r>
    </w:p>
    <w:p w14:paraId="1DEC210A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t>Процесс комплектования постоянно анализируется, корректируется в соот</w:t>
      </w:r>
      <w:r w:rsidRPr="009401A8">
        <w:rPr>
          <w:color w:val="000000"/>
        </w:rPr>
        <w:softHyphen/>
        <w:t xml:space="preserve">ветствии с информационными потребностями обучающихся и преподавателей. </w:t>
      </w:r>
    </w:p>
    <w:p w14:paraId="4973F601" w14:textId="301B44D6" w:rsidR="001C09DF" w:rsidRPr="009401A8" w:rsidRDefault="0047227F" w:rsidP="009401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1A8">
        <w:rPr>
          <w:rFonts w:ascii="Times New Roman" w:hAnsi="Times New Roman" w:cs="Times New Roman"/>
          <w:sz w:val="28"/>
          <w:szCs w:val="28"/>
        </w:rPr>
        <w:t xml:space="preserve">Обучающиеся и преподаватели имеют свободный доступ к </w:t>
      </w:r>
      <w:r w:rsidRPr="009401A8">
        <w:rPr>
          <w:rFonts w:ascii="Times New Roman" w:hAnsi="Times New Roman" w:cs="Times New Roman"/>
          <w:b/>
          <w:sz w:val="28"/>
          <w:szCs w:val="28"/>
        </w:rPr>
        <w:t>19</w:t>
      </w:r>
      <w:r w:rsidRPr="009401A8">
        <w:rPr>
          <w:rFonts w:ascii="Times New Roman" w:hAnsi="Times New Roman" w:cs="Times New Roman"/>
          <w:sz w:val="28"/>
          <w:szCs w:val="28"/>
        </w:rPr>
        <w:t xml:space="preserve"> учебникам ЭБС "Академия" по профессии «Повар, кондитер», специальности «ТО и РАТ», учебникам естественно-научного цикла. Доступ к электронным ресурсам ЭБС осуществляется в читальном зале библиотеки, кабинете информатики и </w:t>
      </w:r>
      <w:proofErr w:type="gramStart"/>
      <w:r w:rsidRPr="009401A8">
        <w:rPr>
          <w:rFonts w:ascii="Times New Roman" w:hAnsi="Times New Roman" w:cs="Times New Roman"/>
          <w:sz w:val="28"/>
          <w:szCs w:val="28"/>
        </w:rPr>
        <w:t>с любого устройства</w:t>
      </w:r>
      <w:proofErr w:type="gramEnd"/>
      <w:r w:rsidRPr="009401A8">
        <w:rPr>
          <w:rFonts w:ascii="Times New Roman" w:hAnsi="Times New Roman" w:cs="Times New Roman"/>
          <w:sz w:val="28"/>
          <w:szCs w:val="28"/>
        </w:rPr>
        <w:t xml:space="preserve"> имеющего доступ к сети Интернет, что позволяет качественно реализовывать образовательные программы. Библиотечный фонд помимо учебной литературы пополнен </w:t>
      </w:r>
      <w:r w:rsidRPr="009401A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401A8">
        <w:rPr>
          <w:rFonts w:ascii="Times New Roman" w:hAnsi="Times New Roman" w:cs="Times New Roman"/>
          <w:sz w:val="28"/>
          <w:szCs w:val="28"/>
        </w:rPr>
        <w:t>справочно-библиографическими изданиями для профессии «Повар, кондитер», «Мастер садово-паркового и ландшафтного строительства» и специальности «ТО и РАТ».</w:t>
      </w:r>
    </w:p>
    <w:p w14:paraId="474C304D" w14:textId="77777777" w:rsidR="0047227F" w:rsidRPr="009401A8" w:rsidRDefault="0047227F" w:rsidP="009401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1A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библиотека выписывает периодические издания по направлениям подготовки обучающихся из расчета </w:t>
      </w:r>
      <w:r w:rsidRPr="009401A8">
        <w:rPr>
          <w:rFonts w:ascii="Times New Roman" w:hAnsi="Times New Roman" w:cs="Times New Roman"/>
          <w:b/>
          <w:sz w:val="28"/>
          <w:szCs w:val="28"/>
        </w:rPr>
        <w:t>3</w:t>
      </w:r>
      <w:r w:rsidRPr="009401A8">
        <w:rPr>
          <w:rFonts w:ascii="Times New Roman" w:hAnsi="Times New Roman" w:cs="Times New Roman"/>
          <w:sz w:val="28"/>
          <w:szCs w:val="28"/>
        </w:rPr>
        <w:t xml:space="preserve"> наименования по каждой профессии и специальности.  В 2017-2018 году были выписаны журналы для профессии "Мастер садово-паркового и ландшафтного строительства": журнал "Твой чудесный сад", журнал "Твой прекрасный сад", журнал "Садовник"- на сумму </w:t>
      </w:r>
      <w:r w:rsidRPr="009401A8">
        <w:rPr>
          <w:rFonts w:ascii="Times New Roman" w:hAnsi="Times New Roman" w:cs="Times New Roman"/>
          <w:b/>
          <w:sz w:val="28"/>
          <w:szCs w:val="28"/>
        </w:rPr>
        <w:t>998,95</w:t>
      </w:r>
      <w:r w:rsidRPr="009401A8">
        <w:rPr>
          <w:rFonts w:ascii="Times New Roman" w:hAnsi="Times New Roman" w:cs="Times New Roman"/>
          <w:sz w:val="28"/>
          <w:szCs w:val="28"/>
        </w:rPr>
        <w:t>; для специальности "ТО и РАТ": газета "</w:t>
      </w:r>
      <w:proofErr w:type="spellStart"/>
      <w:r w:rsidRPr="009401A8">
        <w:rPr>
          <w:rFonts w:ascii="Times New Roman" w:hAnsi="Times New Roman" w:cs="Times New Roman"/>
          <w:sz w:val="28"/>
          <w:szCs w:val="28"/>
        </w:rPr>
        <w:t>Автопанорама</w:t>
      </w:r>
      <w:proofErr w:type="spellEnd"/>
      <w:r w:rsidRPr="009401A8">
        <w:rPr>
          <w:rFonts w:ascii="Times New Roman" w:hAnsi="Times New Roman" w:cs="Times New Roman"/>
          <w:sz w:val="28"/>
          <w:szCs w:val="28"/>
        </w:rPr>
        <w:t xml:space="preserve">"- на сумму </w:t>
      </w:r>
      <w:r w:rsidRPr="009401A8">
        <w:rPr>
          <w:rFonts w:ascii="Times New Roman" w:hAnsi="Times New Roman" w:cs="Times New Roman"/>
          <w:b/>
          <w:sz w:val="28"/>
          <w:szCs w:val="28"/>
        </w:rPr>
        <w:t>510</w:t>
      </w:r>
      <w:r w:rsidRPr="00940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1A8">
        <w:rPr>
          <w:rFonts w:ascii="Times New Roman" w:hAnsi="Times New Roman" w:cs="Times New Roman"/>
          <w:sz w:val="28"/>
          <w:szCs w:val="28"/>
        </w:rPr>
        <w:t>руб..</w:t>
      </w:r>
      <w:proofErr w:type="gramEnd"/>
      <w:r w:rsidRPr="009401A8">
        <w:rPr>
          <w:rFonts w:ascii="Times New Roman" w:hAnsi="Times New Roman" w:cs="Times New Roman"/>
          <w:sz w:val="28"/>
          <w:szCs w:val="28"/>
        </w:rPr>
        <w:t xml:space="preserve"> Вся подписка была оформлена </w:t>
      </w:r>
      <w:proofErr w:type="gramStart"/>
      <w:r w:rsidRPr="009401A8">
        <w:rPr>
          <w:rFonts w:ascii="Times New Roman" w:hAnsi="Times New Roman" w:cs="Times New Roman"/>
          <w:sz w:val="28"/>
          <w:szCs w:val="28"/>
        </w:rPr>
        <w:t>на средства</w:t>
      </w:r>
      <w:proofErr w:type="gramEnd"/>
      <w:r w:rsidRPr="009401A8">
        <w:rPr>
          <w:rFonts w:ascii="Times New Roman" w:hAnsi="Times New Roman" w:cs="Times New Roman"/>
          <w:sz w:val="28"/>
          <w:szCs w:val="28"/>
        </w:rPr>
        <w:t xml:space="preserve"> вырученные от платных услуг, предоставляемых библиотекой по копированию и печати документов. Продолжается сотрудничество с Чернянский районной библиотекой по межбиблиотечному обмену.</w:t>
      </w:r>
    </w:p>
    <w:p w14:paraId="50E5DC34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rPr>
          <w:color w:val="000000"/>
        </w:rPr>
        <w:lastRenderedPageBreak/>
        <w:t>Преподаватели получают информацию о новых поступлениях в библиотеку индивидуально или через цикловые комиссии.</w:t>
      </w:r>
    </w:p>
    <w:p w14:paraId="1D3D95C1" w14:textId="619D5E78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Осуществляется учет, регистрация, проверка фонда. За отчетный период подготовлено к списанию </w:t>
      </w:r>
      <w:r w:rsidRPr="009401A8">
        <w:rPr>
          <w:b/>
          <w:color w:val="000000"/>
        </w:rPr>
        <w:t>334</w:t>
      </w:r>
      <w:r w:rsidRPr="009401A8">
        <w:rPr>
          <w:color w:val="000000"/>
        </w:rPr>
        <w:t xml:space="preserve"> экземпляра. Списываются книги по причине ветхости и не соответствия требованиям стандарта. Количество компенсируется приобретением новых изданий, соответствующих профилю техникума. Доступ к информационно-библиографическому материалу имеют все обучающиеся техникума. Расстановка документов основного фонда происходила в соответствии с таблицами ББК, учебный фонд - по профессиям.</w:t>
      </w:r>
    </w:p>
    <w:p w14:paraId="6ADD5676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Совместно с председателями МК и администрацией техникума была составлена заявка на учебную литературу 2018-2019 года </w:t>
      </w:r>
      <w:r w:rsidRPr="009401A8">
        <w:rPr>
          <w:b/>
          <w:color w:val="000000"/>
        </w:rPr>
        <w:t>86</w:t>
      </w:r>
      <w:r w:rsidRPr="009401A8">
        <w:rPr>
          <w:color w:val="000000"/>
        </w:rPr>
        <w:t xml:space="preserve"> экземпляров на сумму </w:t>
      </w:r>
      <w:r w:rsidRPr="009401A8">
        <w:rPr>
          <w:b/>
          <w:color w:val="000000"/>
        </w:rPr>
        <w:t>72560</w:t>
      </w:r>
      <w:r w:rsidRPr="009401A8">
        <w:rPr>
          <w:color w:val="000000"/>
        </w:rPr>
        <w:t xml:space="preserve"> руб.</w:t>
      </w:r>
    </w:p>
    <w:p w14:paraId="484AD5C4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>Библиотекарь является непосредственным участником многих мероприятий, осуществляет подборку необходимой литературы, оказывая помощь преподавателям и обучающимся в подготовке исследовательских проектов, написании статей.</w:t>
      </w:r>
    </w:p>
    <w:p w14:paraId="79F7A56E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Одной из проблем для библиотеки является снижение интереса к чтению. Поэтому вся массовая работа с читателями проводилась с целью развития у обучающихся интереса к книге и чтению. </w:t>
      </w:r>
    </w:p>
    <w:p w14:paraId="04FA7E0C" w14:textId="01C7A202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В библиотеке было </w:t>
      </w:r>
      <w:proofErr w:type="gramStart"/>
      <w:r w:rsidRPr="009401A8">
        <w:rPr>
          <w:color w:val="000000"/>
        </w:rPr>
        <w:t xml:space="preserve">оформлено  </w:t>
      </w:r>
      <w:r w:rsidRPr="009401A8">
        <w:rPr>
          <w:b/>
          <w:color w:val="000000"/>
        </w:rPr>
        <w:t>12</w:t>
      </w:r>
      <w:proofErr w:type="gramEnd"/>
      <w:r w:rsidRPr="009401A8">
        <w:rPr>
          <w:color w:val="000000"/>
        </w:rPr>
        <w:t xml:space="preserve"> книжных выставок: «Выборы 2018», «2018 - год добровольца и волонтера», «Студенческая весна», «Юбилей техникума», «100 лет Октябрьской революции» и др.</w:t>
      </w:r>
    </w:p>
    <w:p w14:paraId="18C23461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>Проведены мероприятия: к Дню освобождения Чернянки, к Новому году, День памяти и скорби, встречи с интересными людьми</w:t>
      </w:r>
    </w:p>
    <w:p w14:paraId="6D60328B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На протяжении учебного года на базе библиотеки вели свою работу: правовой клуб «Авангард» и клуб «Юность». На заседаниях клубов проводились мероприятия: </w:t>
      </w:r>
    </w:p>
    <w:p w14:paraId="2F74C989" w14:textId="629EDCAC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Активные читатели библиотеки приняли участие в конкурсах: </w:t>
      </w:r>
      <w:proofErr w:type="spellStart"/>
      <w:r w:rsidRPr="009401A8">
        <w:rPr>
          <w:color w:val="000000"/>
        </w:rPr>
        <w:t>Хилькова</w:t>
      </w:r>
      <w:proofErr w:type="spellEnd"/>
      <w:r w:rsidRPr="009401A8">
        <w:rPr>
          <w:color w:val="000000"/>
        </w:rPr>
        <w:t xml:space="preserve"> Александра стала победителем областного конкурса «Лучший читатель года», </w:t>
      </w:r>
      <w:bookmarkStart w:id="0" w:name="_GoBack"/>
      <w:bookmarkEnd w:id="0"/>
    </w:p>
    <w:p w14:paraId="2E64676F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  <w:r w:rsidRPr="009401A8">
        <w:rPr>
          <w:color w:val="000000"/>
        </w:rPr>
        <w:t xml:space="preserve">В своей работе по самообразованию: использовала информацию из профессиональных изданий, а </w:t>
      </w:r>
      <w:proofErr w:type="gramStart"/>
      <w:r w:rsidRPr="009401A8">
        <w:rPr>
          <w:color w:val="000000"/>
        </w:rPr>
        <w:t>так же</w:t>
      </w:r>
      <w:proofErr w:type="gramEnd"/>
      <w:r w:rsidRPr="009401A8">
        <w:rPr>
          <w:color w:val="000000"/>
        </w:rPr>
        <w:t xml:space="preserve"> опыт лучших библиотекарей.</w:t>
      </w:r>
    </w:p>
    <w:p w14:paraId="5CE0DEEB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color w:val="000000"/>
        </w:rPr>
      </w:pPr>
    </w:p>
    <w:p w14:paraId="39D4D628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  <w:rPr>
          <w:b/>
        </w:rPr>
      </w:pPr>
      <w:r w:rsidRPr="009401A8">
        <w:rPr>
          <w:b/>
          <w:color w:val="000000"/>
        </w:rPr>
        <w:t>Общие выводы:</w:t>
      </w:r>
    </w:p>
    <w:p w14:paraId="35288EE1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t xml:space="preserve">1 Задачи, поставленные на 2017-2018 год, выполнены. Библиотека </w:t>
      </w:r>
      <w:proofErr w:type="gramStart"/>
      <w:r w:rsidRPr="009401A8">
        <w:t>в течении</w:t>
      </w:r>
      <w:proofErr w:type="gramEnd"/>
      <w:r w:rsidRPr="009401A8">
        <w:t xml:space="preserve"> учебного года в полном объеме использовала свои информационные ресурсы.</w:t>
      </w:r>
    </w:p>
    <w:p w14:paraId="6FFE191D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t>2 Возросла взаимосвязь библиотеки с педагогическим коллективом и обучающимися</w:t>
      </w:r>
    </w:p>
    <w:p w14:paraId="02166367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lastRenderedPageBreak/>
        <w:t>Выявлены основные проблемы, над которыми надо работать в 2018-2019 учебном году:</w:t>
      </w:r>
    </w:p>
    <w:p w14:paraId="2FF00F41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t>1 Продолжить работу над повышением качества и доступности информации, качеством обслуживания пользователей.</w:t>
      </w:r>
    </w:p>
    <w:p w14:paraId="27860A3B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t>2. Библиотека нуждается в пополнении фонда учебной, методической и художественной литературы.</w:t>
      </w:r>
    </w:p>
    <w:p w14:paraId="5C434D34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t>3. Необходимо обновить устаревшее имущество библиотеки: выставочные стеллажи, библиотечную кафедру.</w:t>
      </w:r>
    </w:p>
    <w:p w14:paraId="1CF5A094" w14:textId="77777777" w:rsidR="0047227F" w:rsidRPr="009401A8" w:rsidRDefault="0047227F" w:rsidP="009401A8">
      <w:pPr>
        <w:pStyle w:val="1"/>
        <w:shd w:val="clear" w:color="auto" w:fill="auto"/>
        <w:spacing w:after="0" w:line="276" w:lineRule="auto"/>
        <w:ind w:firstLine="426"/>
      </w:pPr>
      <w:r w:rsidRPr="009401A8">
        <w:t>4. Активизировать читательскую активность среди обучающихся.</w:t>
      </w:r>
    </w:p>
    <w:p w14:paraId="161E1BB2" w14:textId="77777777" w:rsidR="0047227F" w:rsidRDefault="0047227F" w:rsidP="0047227F"/>
    <w:p w14:paraId="212C9B3D" w14:textId="4B32E560" w:rsidR="0047227F" w:rsidRDefault="0047227F" w:rsidP="0047227F">
      <w:pPr>
        <w:rPr>
          <w:rFonts w:ascii="Times New Roman" w:hAnsi="Times New Roman" w:cs="Times New Roman"/>
          <w:sz w:val="28"/>
          <w:szCs w:val="28"/>
        </w:rPr>
      </w:pPr>
    </w:p>
    <w:p w14:paraId="7A967DE5" w14:textId="77777777" w:rsidR="000F7BDB" w:rsidRPr="0047227F" w:rsidRDefault="000F7BDB" w:rsidP="0047227F">
      <w:pPr>
        <w:rPr>
          <w:rFonts w:ascii="Times New Roman" w:hAnsi="Times New Roman" w:cs="Times New Roman"/>
          <w:sz w:val="28"/>
          <w:szCs w:val="28"/>
        </w:rPr>
      </w:pPr>
    </w:p>
    <w:sectPr w:rsidR="000F7BDB" w:rsidRPr="0047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34FA"/>
    <w:multiLevelType w:val="hybridMultilevel"/>
    <w:tmpl w:val="42307F0A"/>
    <w:lvl w:ilvl="0" w:tplc="23B07C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46"/>
    <w:rsid w:val="000F7BDB"/>
    <w:rsid w:val="001C09DF"/>
    <w:rsid w:val="0047227F"/>
    <w:rsid w:val="009401A8"/>
    <w:rsid w:val="00B12E46"/>
    <w:rsid w:val="00CF2EA1"/>
    <w:rsid w:val="00D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88A7"/>
  <w15:chartTrackingRefBased/>
  <w15:docId w15:val="{326B6E61-2986-43F6-B96B-23B210F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27F"/>
    <w:pPr>
      <w:spacing w:after="200" w:line="276" w:lineRule="auto"/>
    </w:pPr>
    <w:rPr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4722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47227F"/>
    <w:pPr>
      <w:shd w:val="clear" w:color="auto" w:fill="FFFFFF"/>
      <w:spacing w:after="160" w:line="259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4722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7227F"/>
    <w:pPr>
      <w:shd w:val="clear" w:color="auto" w:fill="FFFFFF"/>
      <w:spacing w:after="160" w:line="259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7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7F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"ЧЕРНЯНСКИЙ АГРОМЕХАНИЧЕСКИЙ ТЕХНИКУМ"</dc:creator>
  <cp:keywords/>
  <dc:description/>
  <cp:lastModifiedBy>ОГАПОУ "ЧЕРНЯНСКИЙ АГРОМЕХАНИЧЕСКИЙ ТЕХНИКУМ"</cp:lastModifiedBy>
  <cp:revision>6</cp:revision>
  <cp:lastPrinted>2018-06-27T10:00:00Z</cp:lastPrinted>
  <dcterms:created xsi:type="dcterms:W3CDTF">2018-06-27T09:57:00Z</dcterms:created>
  <dcterms:modified xsi:type="dcterms:W3CDTF">2018-09-06T06:03:00Z</dcterms:modified>
</cp:coreProperties>
</file>