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DA5" w:rsidRDefault="00AD5DA5" w:rsidP="00AD5DA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D5DA5" w:rsidRDefault="00727485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ОБЛАСТНОЕ ГОСУДАРСТВЕННОЕ АВТОНОМНОЕ</w:t>
      </w:r>
    </w:p>
    <w:p w:rsidR="00AD5DA5" w:rsidRPr="00156F8F" w:rsidRDefault="00727485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ПРОФЕССИОНАЛЬНОЕ </w:t>
      </w:r>
      <w:r w:rsidRPr="00156F8F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AD5DA5" w:rsidRPr="00156F8F" w:rsidRDefault="00727485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«ЧЕРНЯНСКИЙ АГРОМЕХАНИЧЕСКИЙ ТЕХНИКУМ»</w:t>
      </w:r>
    </w:p>
    <w:p w:rsidR="00AD5DA5" w:rsidRDefault="00AD5DA5" w:rsidP="00AD5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A5" w:rsidRPr="003A1BCF" w:rsidRDefault="00AD5DA5" w:rsidP="00AD5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A5" w:rsidRPr="003A1BCF" w:rsidRDefault="00AD5DA5" w:rsidP="00AD5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A5" w:rsidRPr="003A1BCF" w:rsidRDefault="00AD5DA5" w:rsidP="00AD5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A5" w:rsidRPr="00507084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507084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507084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507084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507084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196C13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6C13" w:rsidRPr="00196C13" w:rsidRDefault="00196C13" w:rsidP="00196C13">
      <w:pPr>
        <w:spacing w:line="360" w:lineRule="auto"/>
        <w:jc w:val="center"/>
        <w:rPr>
          <w:rFonts w:ascii="Times New Roman" w:eastAsia="Calibri" w:hAnsi="Times New Roman"/>
          <w:b/>
          <w:caps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>РАБОЧАЯ ПРОГРАММА</w:t>
      </w:r>
    </w:p>
    <w:p w:rsidR="00196C13" w:rsidRPr="00196C13" w:rsidRDefault="00196C13" w:rsidP="00196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/>
          <w:b/>
          <w:sz w:val="52"/>
          <w:szCs w:val="52"/>
        </w:rPr>
      </w:pPr>
      <w:r w:rsidRPr="00196C13">
        <w:rPr>
          <w:rFonts w:ascii="Times New Roman" w:eastAsia="Calibri" w:hAnsi="Times New Roman"/>
          <w:b/>
          <w:sz w:val="52"/>
          <w:szCs w:val="52"/>
        </w:rPr>
        <w:t xml:space="preserve"> УЧЕБНОЙ ДИСЦИПЛИНЫ</w:t>
      </w:r>
    </w:p>
    <w:p w:rsidR="00AD5DA5" w:rsidRPr="003F037C" w:rsidRDefault="00AD5DA5" w:rsidP="00AD5DA5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AD5DA5" w:rsidRDefault="00AD5DA5" w:rsidP="00AD5DA5">
      <w:pPr>
        <w:spacing w:after="0" w:line="240" w:lineRule="auto"/>
        <w:jc w:val="center"/>
        <w:rPr>
          <w:rFonts w:ascii="Times New Roman" w:hAnsi="Times New Roman"/>
          <w:b/>
          <w:sz w:val="48"/>
          <w:szCs w:val="28"/>
        </w:rPr>
      </w:pPr>
    </w:p>
    <w:p w:rsidR="00AD5DA5" w:rsidRPr="006507A3" w:rsidRDefault="00AD5DA5" w:rsidP="00AD5DA5">
      <w:pPr>
        <w:spacing w:after="0" w:line="240" w:lineRule="auto"/>
        <w:jc w:val="center"/>
        <w:rPr>
          <w:rFonts w:ascii="Times New Roman" w:hAnsi="Times New Roman"/>
          <w:sz w:val="44"/>
          <w:szCs w:val="28"/>
        </w:rPr>
      </w:pPr>
      <w:r>
        <w:rPr>
          <w:rFonts w:ascii="Times New Roman" w:hAnsi="Times New Roman"/>
          <w:b/>
          <w:sz w:val="48"/>
          <w:szCs w:val="28"/>
        </w:rPr>
        <w:t xml:space="preserve"> </w:t>
      </w:r>
      <w:r w:rsidRPr="00727485">
        <w:rPr>
          <w:rFonts w:ascii="Times New Roman" w:hAnsi="Times New Roman"/>
          <w:b/>
          <w:sz w:val="52"/>
          <w:szCs w:val="28"/>
        </w:rPr>
        <w:t>ОП.02 Сервировка стола</w:t>
      </w:r>
    </w:p>
    <w:p w:rsidR="00AD5DA5" w:rsidRDefault="00AD5DA5" w:rsidP="00AD5D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A5" w:rsidRPr="00727485" w:rsidRDefault="00AD5DA5" w:rsidP="00AD5DA5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AD5DA5" w:rsidRPr="00727485" w:rsidRDefault="00AD5DA5" w:rsidP="00AD5DA5">
      <w:pPr>
        <w:pStyle w:val="a6"/>
        <w:jc w:val="center"/>
        <w:rPr>
          <w:rFonts w:ascii="Times New Roman" w:hAnsi="Times New Roman"/>
          <w:b/>
          <w:sz w:val="32"/>
          <w:szCs w:val="40"/>
        </w:rPr>
      </w:pPr>
      <w:r w:rsidRPr="00727485">
        <w:rPr>
          <w:rFonts w:ascii="Times New Roman" w:hAnsi="Times New Roman"/>
          <w:sz w:val="32"/>
          <w:szCs w:val="40"/>
        </w:rPr>
        <w:t>для профессии</w:t>
      </w:r>
      <w:r w:rsidRPr="00727485">
        <w:rPr>
          <w:rFonts w:ascii="Times New Roman" w:hAnsi="Times New Roman"/>
          <w:b/>
          <w:sz w:val="32"/>
          <w:szCs w:val="40"/>
        </w:rPr>
        <w:t xml:space="preserve"> </w:t>
      </w:r>
      <w:r w:rsidR="00727485"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AD5DA5" w:rsidRPr="00284808" w:rsidRDefault="00AD5DA5" w:rsidP="00AD5DA5">
      <w:pPr>
        <w:pStyle w:val="a6"/>
        <w:jc w:val="center"/>
        <w:rPr>
          <w:b/>
          <w:sz w:val="28"/>
          <w:szCs w:val="40"/>
        </w:rPr>
      </w:pPr>
    </w:p>
    <w:p w:rsidR="00AD5DA5" w:rsidRPr="00AD3538" w:rsidRDefault="00AD5DA5" w:rsidP="00AD5DA5">
      <w:pPr>
        <w:pStyle w:val="a6"/>
        <w:jc w:val="center"/>
        <w:rPr>
          <w:b/>
          <w:sz w:val="40"/>
          <w:szCs w:val="40"/>
        </w:rPr>
      </w:pPr>
    </w:p>
    <w:p w:rsidR="00AD5DA5" w:rsidRPr="00AD3538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AD5DA5" w:rsidRPr="00AD3538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  <w:sz w:val="20"/>
          <w:szCs w:val="20"/>
        </w:rPr>
      </w:pPr>
    </w:p>
    <w:p w:rsidR="00AD5DA5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AD5DA5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AD5DA5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AD5DA5" w:rsidRPr="00AD3538" w:rsidRDefault="00AD5DA5" w:rsidP="00196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sz w:val="28"/>
          <w:szCs w:val="28"/>
        </w:rPr>
      </w:pPr>
    </w:p>
    <w:p w:rsidR="00AD5DA5" w:rsidRPr="00AD3538" w:rsidRDefault="00AD5DA5" w:rsidP="00AD5D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AD5DA5" w:rsidRPr="00727485" w:rsidRDefault="00AD5DA5" w:rsidP="00AD5D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/>
          <w:bCs/>
          <w:sz w:val="24"/>
        </w:rPr>
      </w:pPr>
      <w:r w:rsidRPr="00727485">
        <w:rPr>
          <w:rFonts w:ascii="Times New Roman" w:hAnsi="Times New Roman"/>
          <w:b/>
          <w:bCs/>
          <w:sz w:val="24"/>
        </w:rPr>
        <w:t>Чернянка 20</w:t>
      </w:r>
      <w:r w:rsidR="00727485" w:rsidRPr="00727485">
        <w:rPr>
          <w:rFonts w:ascii="Times New Roman" w:hAnsi="Times New Roman"/>
          <w:b/>
          <w:bCs/>
          <w:sz w:val="24"/>
        </w:rPr>
        <w:t>22</w:t>
      </w:r>
      <w:r w:rsidRPr="00727485">
        <w:rPr>
          <w:rFonts w:ascii="Times New Roman" w:hAnsi="Times New Roman"/>
          <w:b/>
          <w:bCs/>
          <w:sz w:val="24"/>
        </w:rPr>
        <w:t>г.</w:t>
      </w:r>
    </w:p>
    <w:p w:rsidR="00AD5DA5" w:rsidRPr="00645574" w:rsidRDefault="00A425E0" w:rsidP="00AD5DA5">
      <w:pPr>
        <w:spacing w:after="0" w:line="240" w:lineRule="auto"/>
        <w:jc w:val="both"/>
        <w:rPr>
          <w:rFonts w:ascii="Times New Roman" w:hAnsi="Times New Roman"/>
        </w:rPr>
      </w:pPr>
      <w:r w:rsidRPr="00A425E0">
        <w:rPr>
          <w:rFonts w:ascii="Times New Roman" w:hAnsi="Times New Roman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30.75pt" o:ole="">
            <v:imagedata r:id="rId5" o:title=""/>
          </v:shape>
          <o:OLEObject Type="Embed" ProgID="Acrobat.Document.DC" ShapeID="_x0000_i1025" DrawAspect="Content" ObjectID="_1731575583" r:id="rId6"/>
        </w:object>
      </w:r>
    </w:p>
    <w:p w:rsidR="00727485" w:rsidRPr="00727485" w:rsidRDefault="00727485" w:rsidP="00727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7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AD5DA5" w:rsidRPr="00196C13" w:rsidRDefault="00AD5DA5" w:rsidP="00196C13">
      <w:pPr>
        <w:tabs>
          <w:tab w:val="left" w:pos="5445"/>
        </w:tabs>
      </w:pPr>
    </w:p>
    <w:p w:rsidR="006B709F" w:rsidRDefault="006B709F" w:rsidP="006B709F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b/>
          <w:caps/>
          <w:sz w:val="28"/>
          <w:szCs w:val="28"/>
          <w:u w:val="single"/>
        </w:rPr>
      </w:pPr>
    </w:p>
    <w:p w:rsidR="006B709F" w:rsidRDefault="006B709F" w:rsidP="006B709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6B709F" w:rsidRDefault="006B709F" w:rsidP="006B7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007" w:type="dxa"/>
        <w:tblInd w:w="-645" w:type="dxa"/>
        <w:tblLayout w:type="fixed"/>
        <w:tblLook w:val="0000"/>
      </w:tblPr>
      <w:tblGrid>
        <w:gridCol w:w="9007"/>
      </w:tblGrid>
      <w:tr w:rsidR="00196C13" w:rsidTr="00196C13">
        <w:trPr>
          <w:trHeight w:val="931"/>
        </w:trPr>
        <w:tc>
          <w:tcPr>
            <w:tcW w:w="9007" w:type="dxa"/>
          </w:tcPr>
          <w:p w:rsidR="00196C13" w:rsidRDefault="00196C13" w:rsidP="003144D4">
            <w:pPr>
              <w:pStyle w:val="1"/>
              <w:snapToGrid w:val="0"/>
              <w:ind w:firstLine="0"/>
              <w:rPr>
                <w:b/>
                <w:caps/>
              </w:rPr>
            </w:pPr>
          </w:p>
          <w:p w:rsidR="00196C13" w:rsidRDefault="00196C13" w:rsidP="003144D4">
            <w:pPr>
              <w:pStyle w:val="1"/>
              <w:ind w:firstLine="0"/>
              <w:rPr>
                <w:b/>
                <w:caps/>
              </w:rPr>
            </w:pPr>
          </w:p>
          <w:p w:rsidR="00196C13" w:rsidRPr="00740FC6" w:rsidRDefault="00196C13" w:rsidP="00740FC6">
            <w:pPr>
              <w:pStyle w:val="1"/>
              <w:numPr>
                <w:ilvl w:val="0"/>
                <w:numId w:val="3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740FC6">
              <w:rPr>
                <w:b/>
                <w:caps/>
                <w:sz w:val="28"/>
                <w:szCs w:val="28"/>
              </w:rPr>
              <w:t xml:space="preserve">Паспорт программы </w:t>
            </w:r>
          </w:p>
          <w:p w:rsidR="00740FC6" w:rsidRPr="00740FC6" w:rsidRDefault="00740FC6" w:rsidP="00740FC6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  <w:t>ПОЯСНИТЕЛЬНАЯ ЗАПИСКА</w:t>
            </w:r>
          </w:p>
          <w:p w:rsidR="00740FC6" w:rsidRPr="00740FC6" w:rsidRDefault="00740FC6" w:rsidP="00740FC6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sz w:val="28"/>
                <w:szCs w:val="28"/>
              </w:rPr>
              <w:t>ТЕМАТИЧЕСКИЙ ПЛАН</w:t>
            </w:r>
          </w:p>
          <w:p w:rsidR="00740FC6" w:rsidRPr="00740FC6" w:rsidRDefault="00740FC6" w:rsidP="00740FC6">
            <w:pPr>
              <w:pStyle w:val="a9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УЧЕБНОГО МАТЕРИАЛА </w:t>
            </w:r>
          </w:p>
          <w:p w:rsidR="00740FC6" w:rsidRPr="00740FC6" w:rsidRDefault="00740FC6" w:rsidP="00740FC6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40FC6">
              <w:rPr>
                <w:rFonts w:ascii="Times New Roman" w:hAnsi="Times New Roman"/>
                <w:b/>
                <w:sz w:val="28"/>
                <w:szCs w:val="28"/>
              </w:rPr>
              <w:t>МЕТОДИЧЕСКОЕ ОБЕСПЕЧЕНИЕ</w:t>
            </w:r>
          </w:p>
          <w:p w:rsidR="00740FC6" w:rsidRDefault="00740FC6" w:rsidP="00740FC6">
            <w:pPr>
              <w:rPr>
                <w:rFonts w:ascii="Times New Roman" w:hAnsi="Times New Roman"/>
                <w:b/>
                <w:bCs/>
                <w:spacing w:val="-19"/>
                <w:sz w:val="28"/>
                <w:szCs w:val="28"/>
              </w:rPr>
            </w:pPr>
          </w:p>
          <w:p w:rsidR="00740FC6" w:rsidRPr="00740FC6" w:rsidRDefault="00740FC6" w:rsidP="00740FC6">
            <w:pPr>
              <w:rPr>
                <w:lang w:eastAsia="ar-SA"/>
              </w:rPr>
            </w:pPr>
          </w:p>
          <w:p w:rsidR="00196C13" w:rsidRPr="00196C13" w:rsidRDefault="00196C13" w:rsidP="00196C13">
            <w:pPr>
              <w:rPr>
                <w:lang w:eastAsia="ar-SA"/>
              </w:rPr>
            </w:pPr>
          </w:p>
          <w:p w:rsidR="00196C13" w:rsidRDefault="00196C13" w:rsidP="003144D4"/>
        </w:tc>
      </w:tr>
    </w:tbl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FC6" w:rsidRDefault="00740FC6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FC6" w:rsidRDefault="00740FC6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0FC6" w:rsidRPr="00740FC6" w:rsidRDefault="00740FC6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740FC6" w:rsidRDefault="006B709F" w:rsidP="00AD5DA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709F" w:rsidRPr="00B41565" w:rsidRDefault="00740FC6" w:rsidP="006B709F">
      <w:pPr>
        <w:pStyle w:val="1"/>
        <w:jc w:val="center"/>
        <w:rPr>
          <w:b/>
          <w:sz w:val="28"/>
          <w:szCs w:val="28"/>
        </w:rPr>
      </w:pPr>
      <w:proofErr w:type="gramStart"/>
      <w:r w:rsidRPr="00C06F54">
        <w:rPr>
          <w:b/>
          <w:sz w:val="28"/>
          <w:szCs w:val="28"/>
          <w:lang w:val="en-US"/>
        </w:rPr>
        <w:lastRenderedPageBreak/>
        <w:t>I</w:t>
      </w:r>
      <w:r w:rsidRPr="00C06F54">
        <w:rPr>
          <w:b/>
          <w:sz w:val="28"/>
          <w:szCs w:val="28"/>
        </w:rPr>
        <w:t xml:space="preserve">.  </w:t>
      </w:r>
      <w:r w:rsidR="006B709F" w:rsidRPr="00B41565">
        <w:rPr>
          <w:b/>
          <w:sz w:val="28"/>
          <w:szCs w:val="28"/>
        </w:rPr>
        <w:t>ПАСПОРТ</w:t>
      </w:r>
      <w:proofErr w:type="gramEnd"/>
      <w:r w:rsidR="006B709F" w:rsidRPr="00B41565">
        <w:rPr>
          <w:b/>
          <w:sz w:val="28"/>
          <w:szCs w:val="28"/>
        </w:rPr>
        <w:t xml:space="preserve"> ПРОГРАММЫ</w:t>
      </w:r>
    </w:p>
    <w:p w:rsidR="006B709F" w:rsidRPr="00B67562" w:rsidRDefault="006B709F" w:rsidP="006B709F">
      <w:pPr>
        <w:pStyle w:val="1"/>
        <w:numPr>
          <w:ilvl w:val="0"/>
          <w:numId w:val="0"/>
        </w:numPr>
        <w:ind w:firstLine="284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1.1. Область применения программы</w:t>
      </w:r>
      <w:r w:rsidRPr="00B41565">
        <w:rPr>
          <w:sz w:val="28"/>
          <w:szCs w:val="28"/>
          <w:lang w:eastAsia="ru-RU"/>
        </w:rPr>
        <w:t xml:space="preserve"> Программа </w:t>
      </w:r>
      <w:r>
        <w:rPr>
          <w:sz w:val="28"/>
          <w:szCs w:val="28"/>
          <w:lang w:eastAsia="ru-RU"/>
        </w:rPr>
        <w:t xml:space="preserve">профессиональной </w:t>
      </w:r>
      <w:r w:rsidRPr="00B67562">
        <w:rPr>
          <w:sz w:val="28"/>
          <w:szCs w:val="28"/>
          <w:lang w:eastAsia="ru-RU"/>
        </w:rPr>
        <w:t xml:space="preserve">учебной дисциплины </w:t>
      </w:r>
      <w:r w:rsidR="00196C13" w:rsidRPr="00196C13">
        <w:rPr>
          <w:color w:val="000000" w:themeColor="text1"/>
          <w:sz w:val="28"/>
          <w:szCs w:val="28"/>
          <w:lang w:eastAsia="ru-RU"/>
        </w:rPr>
        <w:t>ОП.02 Сервировка стола</w:t>
      </w:r>
      <w:r w:rsidR="00196C13" w:rsidRPr="00196C13">
        <w:rPr>
          <w:color w:val="FF0000"/>
          <w:sz w:val="28"/>
          <w:szCs w:val="28"/>
          <w:lang w:eastAsia="ru-RU"/>
        </w:rPr>
        <w:t xml:space="preserve"> </w:t>
      </w:r>
      <w:r w:rsidRPr="00B67562">
        <w:rPr>
          <w:sz w:val="28"/>
          <w:szCs w:val="28"/>
          <w:lang w:eastAsia="ru-RU"/>
        </w:rPr>
        <w:t>предназначена для изучения в ОГАПОУ «Чернянский агромеханический техникум» и других профессиональных образовательных организациях, реализующих образовательную программу среднего общего образования для инвалидов и лиц с ограниченными возможностями здоровья в пределах освоения программы подготовки специалистов среднего звена на базе основного общего образования.</w:t>
      </w:r>
    </w:p>
    <w:p w:rsidR="00196C13" w:rsidRPr="00196C13" w:rsidRDefault="00196C13" w:rsidP="00196C13">
      <w:pPr>
        <w:pStyle w:val="a7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Адаптированная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образовательная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</w:t>
      </w:r>
      <w:r w:rsidRPr="00196C13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программам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профессиональной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подготовки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профессиям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рабочих, должностям служащих по профессии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 для обучающихся по специальным (коррекционным) программам VIII вида, в том числе с расстройством аутистического спектра,</w:t>
      </w:r>
      <w:r w:rsidRPr="00196C13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сроком</w:t>
      </w:r>
      <w:r w:rsidRPr="00196C13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обучения 1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год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10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месяцев,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разработана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учетом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требований</w:t>
      </w:r>
      <w:r w:rsidRPr="00196C13">
        <w:rPr>
          <w:rFonts w:ascii="Times New Roman" w:hAnsi="Times New Roman"/>
          <w:spacing w:val="1"/>
          <w:sz w:val="28"/>
          <w:szCs w:val="28"/>
        </w:rPr>
        <w:t>:</w:t>
      </w:r>
    </w:p>
    <w:p w:rsidR="00196C13" w:rsidRPr="00196C13" w:rsidRDefault="00196C13" w:rsidP="00196C13">
      <w:pPr>
        <w:pStyle w:val="a7"/>
        <w:spacing w:line="360" w:lineRule="auto"/>
        <w:ind w:firstLine="708"/>
        <w:jc w:val="both"/>
        <w:rPr>
          <w:rFonts w:ascii="Times New Roman" w:hAnsi="Times New Roman"/>
          <w:spacing w:val="1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- Профессионального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стандарта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>13249, «Кухонный рабочий»,</w:t>
      </w:r>
      <w:r w:rsidRPr="00196C13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96C13">
        <w:rPr>
          <w:rFonts w:ascii="Times New Roman" w:hAnsi="Times New Roman"/>
          <w:sz w:val="28"/>
          <w:szCs w:val="28"/>
        </w:rPr>
        <w:t xml:space="preserve">утвержденный </w:t>
      </w:r>
      <w:r w:rsidRPr="00196C13">
        <w:rPr>
          <w:rFonts w:ascii="Times New Roman" w:hAnsi="Times New Roman"/>
          <w:spacing w:val="1"/>
          <w:sz w:val="28"/>
          <w:szCs w:val="28"/>
        </w:rPr>
        <w:t>(</w:t>
      </w:r>
      <w:r w:rsidRPr="00196C13">
        <w:rPr>
          <w:rFonts w:ascii="Times New Roman" w:hAnsi="Times New Roman"/>
          <w:sz w:val="28"/>
          <w:szCs w:val="28"/>
        </w:rPr>
        <w:t xml:space="preserve">утвержденный Министерством труда Российской Федерации </w:t>
      </w:r>
      <w:r w:rsidRPr="00196C13">
        <w:rPr>
          <w:rFonts w:ascii="Times New Roman" w:hAnsi="Times New Roman"/>
          <w:color w:val="000000" w:themeColor="text1"/>
          <w:sz w:val="28"/>
          <w:szCs w:val="28"/>
        </w:rPr>
        <w:t>№ 113н от 09.03.2022г),</w:t>
      </w:r>
      <w:r w:rsidRPr="00196C13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</w:p>
    <w:p w:rsidR="00196C13" w:rsidRPr="00196C13" w:rsidRDefault="00196C13" w:rsidP="00196C13">
      <w:pPr>
        <w:suppressAutoHyphens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color w:val="333333"/>
          <w:sz w:val="28"/>
          <w:szCs w:val="28"/>
        </w:rPr>
        <w:t xml:space="preserve">- </w:t>
      </w:r>
      <w:r w:rsidRPr="00196C13">
        <w:rPr>
          <w:rFonts w:ascii="Times New Roman" w:hAnsi="Times New Roman"/>
          <w:sz w:val="28"/>
          <w:szCs w:val="28"/>
        </w:rPr>
        <w:t>методических рекомендаций по разработке и реализации адаптированных образовательных программ среднего профессионального образования (письмо Министерства образования и науки Российской Федерации от 22 апреля 2015 г. № 06-443).</w:t>
      </w:r>
    </w:p>
    <w:p w:rsidR="006B709F" w:rsidRPr="00B41565" w:rsidRDefault="006B709F" w:rsidP="006B709F">
      <w:pPr>
        <w:pStyle w:val="1"/>
        <w:rPr>
          <w:b/>
          <w:sz w:val="28"/>
          <w:szCs w:val="28"/>
        </w:rPr>
      </w:pPr>
    </w:p>
    <w:p w:rsidR="006B709F" w:rsidRPr="00196C13" w:rsidRDefault="00196C13" w:rsidP="006B709F">
      <w:pPr>
        <w:pStyle w:val="1"/>
        <w:rPr>
          <w:b/>
          <w:sz w:val="28"/>
          <w:szCs w:val="28"/>
        </w:rPr>
      </w:pPr>
      <w:r w:rsidRPr="00196C13">
        <w:rPr>
          <w:b/>
          <w:sz w:val="28"/>
          <w:szCs w:val="28"/>
        </w:rPr>
        <w:t>1.2</w:t>
      </w:r>
      <w:r w:rsidR="006B709F" w:rsidRPr="00196C13">
        <w:rPr>
          <w:b/>
          <w:sz w:val="28"/>
          <w:szCs w:val="28"/>
        </w:rPr>
        <w:t>. Цели и задачи учебной дисциплины – требования к результатам освоения модуля</w:t>
      </w:r>
    </w:p>
    <w:p w:rsidR="006B709F" w:rsidRPr="00196C13" w:rsidRDefault="006B709F" w:rsidP="006B7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В ходе изучения дисциплины ставится задача формирования следующих компетенций: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lastRenderedPageBreak/>
        <w:t>ОК 4. Осуществлять поиск информации, необходимой для эффективного выполнения профессиональных задач.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6B709F" w:rsidRPr="00196C13" w:rsidRDefault="006B709F" w:rsidP="006B709F">
      <w:pPr>
        <w:jc w:val="both"/>
        <w:rPr>
          <w:rFonts w:ascii="Times New Roman" w:hAnsi="Times New Roman"/>
          <w:sz w:val="28"/>
          <w:szCs w:val="28"/>
        </w:rPr>
      </w:pPr>
      <w:r w:rsidRPr="00196C13">
        <w:rPr>
          <w:rFonts w:ascii="Times New Roman" w:hAnsi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6B709F" w:rsidRPr="00196C13" w:rsidRDefault="006B709F" w:rsidP="006B709F">
      <w:pPr>
        <w:spacing w:before="100" w:beforeAutospacing="1"/>
        <w:rPr>
          <w:rFonts w:ascii="Times New Roman" w:hAnsi="Times New Roman"/>
          <w:color w:val="000000"/>
        </w:rPr>
      </w:pPr>
      <w:r w:rsidRPr="00196C13">
        <w:rPr>
          <w:rFonts w:ascii="Times New Roman" w:hAnsi="Times New Roman"/>
          <w:sz w:val="28"/>
        </w:rPr>
        <w:t>ОК 7. Брать на себя ответственность за работу членов команды (подчиненных), за результат выполнения заданий.</w:t>
      </w:r>
      <w:r w:rsidRPr="00196C13">
        <w:rPr>
          <w:rFonts w:ascii="Times New Roman" w:hAnsi="Times New Roman"/>
          <w:color w:val="000000"/>
        </w:rPr>
        <w:t xml:space="preserve"> ОК 8</w:t>
      </w:r>
    </w:p>
    <w:p w:rsidR="006B709F" w:rsidRPr="00196C13" w:rsidRDefault="006B709F" w:rsidP="006B709F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B709F" w:rsidRPr="00196C13" w:rsidRDefault="006B709F" w:rsidP="006B709F">
      <w:pPr>
        <w:spacing w:before="100" w:beforeAutospacing="1"/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ОК 9. Быть готовым к смене технологий в профессиональной деятельности</w:t>
      </w:r>
    </w:p>
    <w:p w:rsidR="006B709F" w:rsidRPr="00196C13" w:rsidRDefault="006B709F" w:rsidP="006B709F">
      <w:pPr>
        <w:rPr>
          <w:rFonts w:ascii="Times New Roman" w:hAnsi="Times New Roman"/>
          <w:b/>
          <w:color w:val="000000"/>
          <w:sz w:val="28"/>
          <w:szCs w:val="28"/>
        </w:rPr>
      </w:pPr>
      <w:r w:rsidRPr="00196C13">
        <w:rPr>
          <w:rFonts w:ascii="Times New Roman" w:hAnsi="Times New Roman"/>
          <w:b/>
          <w:color w:val="000000"/>
          <w:sz w:val="28"/>
          <w:szCs w:val="28"/>
        </w:rPr>
        <w:t>Личностные результаты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 ЛР 1.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себя гражданином и защитником великой страны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2.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активную гражданскую позицию, демонстрировать приверженность принципам честности, порядочности, открытости, участвовать в студенческом и территориальном самоуправлении, в том числе на условиях добровольчества, продуктивно взаимодействовать и участвовать в деятельности общественных организаций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3.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нормы правопорядка, следовать идеалам гражданского общества, обеспечения безопасности, прав и свобод граждан России. Быть лояльным к установкам и проявлениям представителей субкультур, отличающий их от групп с деструктивным и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девиантным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поведением. Демонстрировать неприятие и предупреждающий социально опасное поведение окружающих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4.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людям труда, осознавать ценность собственного труда. Стремиться к формированию в сетевой среде личностно и профессионального конструктивного «цифрового следа»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5.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Демонстрировать приверженность к родной культуре, исторической памяти на основе любви к Родине, родному народу, малой родине, принимать традиционные ценности многонационального народа России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lastRenderedPageBreak/>
        <w:t>ЛР 6.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Проявлять уважение к людям старшего поколения и  быть готовым к участию в социальной поддержке и волонтерских движениях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7.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Осознавать приоритетную ценность личности человека; уважать собственную и чужую уникальность в различных ситуациях, во всех формах и видах деятельности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8.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>Проявлять и демонстрировать уважение к представителям различных этнокультурных, социальных, конфессиональных и иных групп. Быть сопричастным к сохранению, преумножению и трансляции культурных традиций и ценностей многонационального российского государства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9.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Соблюдать и пропагандировать правила здорового и безопасного образа жизни, спорта; предупреждать либо преодолевать зависимости от алкоголя, табака, </w:t>
      </w:r>
      <w:proofErr w:type="spellStart"/>
      <w:r w:rsidRPr="00196C13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196C13">
        <w:rPr>
          <w:rFonts w:ascii="Times New Roman" w:hAnsi="Times New Roman"/>
          <w:color w:val="000000"/>
          <w:sz w:val="28"/>
          <w:szCs w:val="28"/>
        </w:rPr>
        <w:t xml:space="preserve"> веществ, азартных игр и т.д. Сохранять психологическую устойчивость в ситуативно сложных или стремительно меняющихся ситуациях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10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.Заботиться о защите окружающей среды, собственной и чужой безопасности, в том числе цифровой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 xml:space="preserve">ЛР 11.Проявлять уважение к эстетическим ценностям, обладающий основами эстетической культуры </w:t>
      </w:r>
    </w:p>
    <w:p w:rsidR="006B709F" w:rsidRPr="00196C13" w:rsidRDefault="006B709F" w:rsidP="006B709F">
      <w:pPr>
        <w:rPr>
          <w:rFonts w:ascii="Times New Roman" w:hAnsi="Times New Roman"/>
          <w:color w:val="000000"/>
          <w:sz w:val="28"/>
          <w:szCs w:val="28"/>
        </w:rPr>
      </w:pPr>
      <w:r w:rsidRPr="00196C13">
        <w:rPr>
          <w:rFonts w:ascii="Times New Roman" w:hAnsi="Times New Roman"/>
          <w:color w:val="000000"/>
          <w:sz w:val="28"/>
          <w:szCs w:val="28"/>
        </w:rPr>
        <w:t>ЛР 12</w:t>
      </w:r>
      <w:r w:rsidRPr="00196C13">
        <w:rPr>
          <w:rFonts w:ascii="Times New Roman" w:hAnsi="Times New Roman"/>
          <w:color w:val="000000"/>
          <w:sz w:val="28"/>
          <w:szCs w:val="28"/>
        </w:rPr>
        <w:tab/>
        <w:t xml:space="preserve">.Принимать семейные ценности, быть </w:t>
      </w:r>
      <w:proofErr w:type="gramStart"/>
      <w:r w:rsidRPr="00196C13">
        <w:rPr>
          <w:rFonts w:ascii="Times New Roman" w:hAnsi="Times New Roman"/>
          <w:color w:val="000000"/>
          <w:sz w:val="28"/>
          <w:szCs w:val="28"/>
        </w:rPr>
        <w:t>готовый</w:t>
      </w:r>
      <w:proofErr w:type="gramEnd"/>
      <w:r w:rsidRPr="00196C13">
        <w:rPr>
          <w:rFonts w:ascii="Times New Roman" w:hAnsi="Times New Roman"/>
          <w:color w:val="000000"/>
          <w:sz w:val="28"/>
          <w:szCs w:val="28"/>
        </w:rPr>
        <w:t xml:space="preserve"> к созданию семьи и воспитанию детей; демонстрировать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6B709F" w:rsidRPr="00B41565" w:rsidRDefault="006B709F" w:rsidP="00196C13">
      <w:pPr>
        <w:pStyle w:val="1"/>
      </w:pPr>
      <w:r w:rsidRPr="00B41565">
        <w:rPr>
          <w:sz w:val="28"/>
          <w:szCs w:val="28"/>
        </w:rPr>
        <w:t xml:space="preserve"> </w:t>
      </w:r>
    </w:p>
    <w:p w:rsidR="00AD5DA5" w:rsidRPr="00C06F54" w:rsidRDefault="006B709F" w:rsidP="00196C13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pacing w:val="-19"/>
          <w:sz w:val="28"/>
          <w:szCs w:val="28"/>
        </w:rPr>
      </w:pPr>
      <w:r w:rsidRPr="00F5590A">
        <w:rPr>
          <w:b/>
          <w:sz w:val="28"/>
          <w:szCs w:val="28"/>
        </w:rPr>
        <w:br w:type="page"/>
      </w:r>
      <w:r w:rsidR="00AD5DA5" w:rsidRPr="00C06F54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="00740FC6" w:rsidRPr="00C06F54">
        <w:rPr>
          <w:rFonts w:ascii="Times New Roman" w:hAnsi="Times New Roman"/>
          <w:b/>
          <w:sz w:val="28"/>
          <w:szCs w:val="28"/>
          <w:lang w:val="en-US"/>
        </w:rPr>
        <w:t>I</w:t>
      </w:r>
      <w:r w:rsidR="00740FC6">
        <w:rPr>
          <w:rFonts w:ascii="Times New Roman" w:hAnsi="Times New Roman"/>
          <w:b/>
          <w:sz w:val="28"/>
          <w:szCs w:val="28"/>
        </w:rPr>
        <w:t>.</w:t>
      </w:r>
      <w:r w:rsidR="00AD5DA5" w:rsidRPr="00C06F54">
        <w:rPr>
          <w:rFonts w:ascii="Times New Roman" w:hAnsi="Times New Roman"/>
          <w:b/>
          <w:sz w:val="28"/>
          <w:szCs w:val="28"/>
        </w:rPr>
        <w:t xml:space="preserve">  </w:t>
      </w:r>
      <w:r w:rsidR="00AD5DA5" w:rsidRPr="00C06F54">
        <w:rPr>
          <w:rFonts w:ascii="Times New Roman" w:hAnsi="Times New Roman"/>
          <w:b/>
          <w:bCs/>
          <w:spacing w:val="-19"/>
          <w:sz w:val="28"/>
          <w:szCs w:val="28"/>
        </w:rPr>
        <w:t>ПОЯСНИТЕЛЬНАЯ ЗАПИСКА</w:t>
      </w:r>
    </w:p>
    <w:p w:rsidR="00AD5DA5" w:rsidRPr="0084463A" w:rsidRDefault="00AD5DA5" w:rsidP="00AD5DA5">
      <w:pPr>
        <w:pStyle w:val="FR2"/>
        <w:spacing w:before="0"/>
        <w:ind w:firstLine="709"/>
        <w:jc w:val="left"/>
        <w:rPr>
          <w:bCs/>
          <w:spacing w:val="-19"/>
          <w:sz w:val="28"/>
          <w:szCs w:val="28"/>
        </w:rPr>
      </w:pPr>
    </w:p>
    <w:p w:rsidR="00AD5DA5" w:rsidRDefault="00CC3880" w:rsidP="00AD5D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 ОП.</w:t>
      </w:r>
      <w:r w:rsidR="00AD5DA5">
        <w:rPr>
          <w:rFonts w:ascii="Times New Roman" w:hAnsi="Times New Roman"/>
          <w:sz w:val="28"/>
          <w:szCs w:val="28"/>
        </w:rPr>
        <w:t>02</w:t>
      </w:r>
      <w:r w:rsidR="00AD5DA5" w:rsidRPr="0084463A">
        <w:rPr>
          <w:rFonts w:ascii="Times New Roman" w:hAnsi="Times New Roman"/>
          <w:sz w:val="28"/>
          <w:szCs w:val="28"/>
        </w:rPr>
        <w:t xml:space="preserve"> </w:t>
      </w:r>
      <w:r w:rsidR="00AD5DA5">
        <w:rPr>
          <w:rFonts w:ascii="Times New Roman" w:hAnsi="Times New Roman"/>
          <w:sz w:val="28"/>
          <w:szCs w:val="28"/>
        </w:rPr>
        <w:t xml:space="preserve"> Сервировка стола</w:t>
      </w:r>
      <w:r w:rsidR="00AD5DA5" w:rsidRPr="0084463A">
        <w:rPr>
          <w:rFonts w:ascii="Times New Roman" w:hAnsi="Times New Roman"/>
          <w:sz w:val="28"/>
          <w:szCs w:val="28"/>
        </w:rPr>
        <w:t xml:space="preserve"> предназначена для реализации государственных требований к минимуму содержания и уровню подготовки рабочих по про</w:t>
      </w:r>
      <w:r w:rsidR="00AD5DA5">
        <w:rPr>
          <w:rFonts w:ascii="Times New Roman" w:hAnsi="Times New Roman"/>
          <w:sz w:val="28"/>
          <w:szCs w:val="28"/>
        </w:rPr>
        <w:t xml:space="preserve">фессии </w:t>
      </w:r>
      <w:r>
        <w:rPr>
          <w:rFonts w:ascii="Times New Roman" w:hAnsi="Times New Roman"/>
          <w:sz w:val="28"/>
          <w:szCs w:val="28"/>
        </w:rPr>
        <w:t xml:space="preserve">Кухонный рабочий </w:t>
      </w:r>
      <w:r w:rsidR="00AD5DA5" w:rsidRPr="0084463A">
        <w:rPr>
          <w:rFonts w:ascii="Times New Roman" w:hAnsi="Times New Roman"/>
          <w:sz w:val="28"/>
          <w:szCs w:val="28"/>
        </w:rPr>
        <w:t xml:space="preserve">из числа лиц с ограниченными возможностями здоровья. </w:t>
      </w:r>
      <w:r w:rsidR="00AD5DA5">
        <w:rPr>
          <w:rFonts w:ascii="Times New Roman" w:hAnsi="Times New Roman"/>
          <w:sz w:val="28"/>
          <w:szCs w:val="28"/>
        </w:rPr>
        <w:t xml:space="preserve">Цель изучения курса – подготовка обучающихся, обладающих </w:t>
      </w:r>
    </w:p>
    <w:p w:rsidR="00AD5DA5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знаниями сервировки стола для завтрака, обеда, ужина; то есть расстановку посуды в определенном порядке, а также совокупность предметов, предназначенных для этой цели. Обучающиеся получают общие сведения о сервировке стола тарелками, приборами, стеклянной посудой. При изучении тем, обучающиеся должны усвоить правила сервировки стола. Очень важно, чтобы при изучении и усвоении учебного материала обучающиеся вышли на уровень прочного и осознанного усвоения теоретического материала, имели практические навыки сервировки стола.</w:t>
      </w:r>
    </w:p>
    <w:p w:rsidR="00AD5DA5" w:rsidRPr="0084463A" w:rsidRDefault="00AD5DA5" w:rsidP="00AD5DA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5DA5" w:rsidRPr="00400BE4" w:rsidRDefault="00AD5DA5" w:rsidP="00AD5DA5">
      <w:pPr>
        <w:shd w:val="clear" w:color="auto" w:fill="FFFFFF"/>
        <w:spacing w:before="283" w:line="322" w:lineRule="exact"/>
        <w:ind w:left="24"/>
        <w:rPr>
          <w:rFonts w:ascii="Times New Roman" w:hAnsi="Times New Roman"/>
          <w:b/>
          <w:sz w:val="28"/>
        </w:rPr>
      </w:pPr>
      <w:r w:rsidRPr="00400BE4">
        <w:rPr>
          <w:rFonts w:ascii="Times New Roman" w:hAnsi="Times New Roman"/>
          <w:b/>
          <w:i/>
          <w:iCs/>
          <w:sz w:val="28"/>
        </w:rPr>
        <w:t>Учащиеся должны знать:</w:t>
      </w:r>
    </w:p>
    <w:p w:rsidR="00AD5DA5" w:rsidRDefault="00AD5DA5" w:rsidP="00AD5DA5">
      <w:pPr>
        <w:shd w:val="clear" w:color="auto" w:fill="FFFFFF"/>
        <w:spacing w:line="322" w:lineRule="exact"/>
        <w:ind w:right="29" w:firstLine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общие правила сервировки стола тарелками, приборами, стеклянной и хрустальной посудой;</w:t>
      </w:r>
    </w:p>
    <w:p w:rsidR="00AD5DA5" w:rsidRPr="00CF1EB8" w:rsidRDefault="00AD5DA5" w:rsidP="00AD5DA5">
      <w:pPr>
        <w:shd w:val="clear" w:color="auto" w:fill="FFFFFF"/>
        <w:spacing w:line="322" w:lineRule="exact"/>
        <w:ind w:right="29" w:firstLine="418"/>
        <w:jc w:val="both"/>
        <w:rPr>
          <w:rFonts w:ascii="Times New Roman" w:hAnsi="Times New Roman"/>
          <w:sz w:val="28"/>
          <w:szCs w:val="20"/>
        </w:rPr>
      </w:pPr>
    </w:p>
    <w:p w:rsidR="00AD5DA5" w:rsidRPr="00CF1EB8" w:rsidRDefault="00AD5DA5" w:rsidP="00AD5DA5">
      <w:pPr>
        <w:rPr>
          <w:rFonts w:ascii="Times New Roman" w:hAnsi="Times New Roman"/>
          <w:b/>
          <w:i/>
          <w:iCs/>
          <w:sz w:val="28"/>
        </w:rPr>
      </w:pPr>
      <w:r w:rsidRPr="00CF1EB8">
        <w:rPr>
          <w:rFonts w:ascii="Times New Roman" w:hAnsi="Times New Roman"/>
          <w:b/>
          <w:i/>
          <w:iCs/>
          <w:sz w:val="28"/>
        </w:rPr>
        <w:t>Учащиеся должны уметь:</w:t>
      </w:r>
    </w:p>
    <w:p w:rsidR="00AD5DA5" w:rsidRPr="00CF1EB8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 w:rsidRPr="00CF1EB8">
        <w:rPr>
          <w:rFonts w:ascii="Times New Roman" w:hAnsi="Times New Roman"/>
          <w:sz w:val="28"/>
          <w:szCs w:val="20"/>
        </w:rPr>
        <w:t xml:space="preserve">- </w:t>
      </w:r>
      <w:r>
        <w:rPr>
          <w:rFonts w:ascii="Times New Roman" w:hAnsi="Times New Roman"/>
          <w:sz w:val="28"/>
          <w:szCs w:val="20"/>
        </w:rPr>
        <w:t>сервировать столы для завтраков, обедов, ужинов, полдников,</w:t>
      </w:r>
      <w:r w:rsidR="00CC3880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праздничных столов</w:t>
      </w:r>
    </w:p>
    <w:p w:rsidR="00AD5DA5" w:rsidRPr="00CF1EB8" w:rsidRDefault="00AD5DA5" w:rsidP="00AD5DA5">
      <w:pPr>
        <w:rPr>
          <w:rFonts w:ascii="Times New Roman" w:hAnsi="Times New Roman"/>
          <w:sz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left="360"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firstLine="0"/>
        <w:jc w:val="left"/>
        <w:rPr>
          <w:b/>
          <w:szCs w:val="28"/>
        </w:rPr>
      </w:pPr>
    </w:p>
    <w:p w:rsidR="00AD5DA5" w:rsidRDefault="00AD5DA5" w:rsidP="00AD5DA5">
      <w:pPr>
        <w:pStyle w:val="a3"/>
        <w:ind w:firstLine="0"/>
        <w:jc w:val="left"/>
        <w:rPr>
          <w:b/>
          <w:szCs w:val="28"/>
        </w:rPr>
      </w:pPr>
    </w:p>
    <w:p w:rsidR="00AD5DA5" w:rsidRPr="00CE1CBC" w:rsidRDefault="00AD5DA5" w:rsidP="00AD5DA5">
      <w:pPr>
        <w:pStyle w:val="a3"/>
        <w:ind w:left="360" w:firstLine="0"/>
        <w:rPr>
          <w:b/>
          <w:szCs w:val="28"/>
        </w:rPr>
      </w:pPr>
      <w:r w:rsidRPr="00CE1CBC">
        <w:rPr>
          <w:b/>
          <w:szCs w:val="28"/>
          <w:lang w:val="en-US"/>
        </w:rPr>
        <w:t>I</w:t>
      </w:r>
      <w:r>
        <w:rPr>
          <w:b/>
          <w:szCs w:val="28"/>
          <w:lang w:val="en-US"/>
        </w:rPr>
        <w:t>I</w:t>
      </w:r>
      <w:r w:rsidR="00740FC6" w:rsidRPr="00C06F54">
        <w:rPr>
          <w:b/>
          <w:szCs w:val="28"/>
          <w:lang w:val="en-US"/>
        </w:rPr>
        <w:t>I</w:t>
      </w:r>
      <w:proofErr w:type="gramStart"/>
      <w:r w:rsidRPr="00CE1CBC">
        <w:rPr>
          <w:b/>
          <w:szCs w:val="28"/>
        </w:rPr>
        <w:t>.</w:t>
      </w:r>
      <w:r w:rsidRPr="003E1FDE">
        <w:rPr>
          <w:b/>
          <w:szCs w:val="28"/>
        </w:rPr>
        <w:t xml:space="preserve"> </w:t>
      </w:r>
      <w:r w:rsidRPr="00CE1CBC">
        <w:rPr>
          <w:b/>
          <w:szCs w:val="28"/>
        </w:rPr>
        <w:t xml:space="preserve"> ТЕМАТИЧЕСКИЙ</w:t>
      </w:r>
      <w:proofErr w:type="gramEnd"/>
      <w:r w:rsidRPr="00CE1CBC">
        <w:rPr>
          <w:b/>
          <w:szCs w:val="28"/>
        </w:rPr>
        <w:t xml:space="preserve"> ПЛАН</w:t>
      </w:r>
    </w:p>
    <w:p w:rsidR="00AD5DA5" w:rsidRPr="00CE1CBC" w:rsidRDefault="00AD5DA5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5273"/>
        <w:gridCol w:w="1134"/>
        <w:gridCol w:w="1276"/>
        <w:gridCol w:w="1417"/>
      </w:tblGrid>
      <w:tr w:rsidR="00AD5DA5" w:rsidRPr="00CE1CBC" w:rsidTr="00EE6A7E">
        <w:tc>
          <w:tcPr>
            <w:tcW w:w="647" w:type="dxa"/>
            <w:vMerge w:val="restart"/>
            <w:vAlign w:val="center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5273" w:type="dxa"/>
            <w:vMerge w:val="restart"/>
            <w:vAlign w:val="center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Темы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Количество часов</w:t>
            </w:r>
          </w:p>
        </w:tc>
      </w:tr>
      <w:tr w:rsidR="00AD5DA5" w:rsidRPr="00CE1CBC" w:rsidTr="00EE6A7E">
        <w:tc>
          <w:tcPr>
            <w:tcW w:w="647" w:type="dxa"/>
            <w:vMerge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3" w:type="dxa"/>
            <w:vMerge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vAlign w:val="center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vAlign w:val="center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 xml:space="preserve">Уровень </w:t>
            </w:r>
          </w:p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усвоения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5273" w:type="dxa"/>
          </w:tcPr>
          <w:p w:rsidR="00AD5DA5" w:rsidRPr="00866FC4" w:rsidRDefault="00AD5DA5" w:rsidP="00EE6A7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Общие принципы сервировки стола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5273" w:type="dxa"/>
          </w:tcPr>
          <w:p w:rsidR="00AD5DA5" w:rsidRPr="00CE1CBC" w:rsidRDefault="00AD5DA5" w:rsidP="00EE6A7E">
            <w:pPr>
              <w:pStyle w:val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и подготовка столового белья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273" w:type="dxa"/>
          </w:tcPr>
          <w:p w:rsidR="00AD5DA5" w:rsidRPr="00CE1CBC" w:rsidRDefault="00AD5DA5" w:rsidP="00EE6A7E">
            <w:pPr>
              <w:pStyle w:val="2"/>
              <w:ind w:left="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Полировка посуды и приборы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273" w:type="dxa"/>
          </w:tcPr>
          <w:p w:rsidR="00AD5DA5" w:rsidRPr="00CE1CBC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Подготовка </w:t>
            </w:r>
            <w:proofErr w:type="spellStart"/>
            <w:r>
              <w:rPr>
                <w:bCs/>
                <w:sz w:val="28"/>
                <w:szCs w:val="28"/>
              </w:rPr>
              <w:t>менажа</w:t>
            </w:r>
            <w:proofErr w:type="spellEnd"/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5273" w:type="dxa"/>
          </w:tcPr>
          <w:p w:rsidR="00AD5DA5" w:rsidRPr="00CE1CBC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Накрывание столов скатертями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1CBC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Приемы складывания салфеток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правила сервировки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Сервировка стола тарелками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Сервировка стола приборами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Правила пользования столовыми приборами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273" w:type="dxa"/>
          </w:tcPr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Столовое белье, её виды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5273" w:type="dxa"/>
          </w:tcPr>
          <w:p w:rsidR="00AD5DA5" w:rsidRDefault="00AD5DA5" w:rsidP="00CC3880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Посуда</w:t>
            </w:r>
          </w:p>
        </w:tc>
        <w:tc>
          <w:tcPr>
            <w:tcW w:w="1134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5273" w:type="dxa"/>
          </w:tcPr>
          <w:p w:rsidR="00AD5DA5" w:rsidRDefault="00CC3880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столовой посуды</w:t>
            </w:r>
          </w:p>
        </w:tc>
        <w:tc>
          <w:tcPr>
            <w:tcW w:w="1134" w:type="dxa"/>
          </w:tcPr>
          <w:p w:rsidR="00AD5DA5" w:rsidRPr="00CE1CBC" w:rsidRDefault="00CC3880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CC3880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5273" w:type="dxa"/>
          </w:tcPr>
          <w:p w:rsidR="00AD5DA5" w:rsidRDefault="00CC3880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Порядок расстановки рюмок и бокалов</w:t>
            </w:r>
          </w:p>
        </w:tc>
        <w:tc>
          <w:tcPr>
            <w:tcW w:w="1134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5273" w:type="dxa"/>
          </w:tcPr>
          <w:p w:rsidR="00AD5DA5" w:rsidRDefault="00CC3880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Сервировка столов по меню ужина</w:t>
            </w:r>
          </w:p>
        </w:tc>
        <w:tc>
          <w:tcPr>
            <w:tcW w:w="1134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5273" w:type="dxa"/>
          </w:tcPr>
          <w:p w:rsidR="00CC3880" w:rsidRDefault="00CC3880" w:rsidP="00EE6A7E">
            <w:pPr>
              <w:pStyle w:val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Общие сведения о предварительной сервировке стола </w:t>
            </w:r>
          </w:p>
          <w:p w:rsidR="00AD5DA5" w:rsidRDefault="00AD5DA5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5273" w:type="dxa"/>
          </w:tcPr>
          <w:p w:rsidR="00AD5DA5" w:rsidRDefault="00CC3880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Сервировка тематического стола</w:t>
            </w:r>
          </w:p>
        </w:tc>
        <w:tc>
          <w:tcPr>
            <w:tcW w:w="1134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5273" w:type="dxa"/>
          </w:tcPr>
          <w:p w:rsidR="00AD5DA5" w:rsidRDefault="006B709F" w:rsidP="00EE6A7E">
            <w:pPr>
              <w:pStyle w:val="2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дифференцированный</w:t>
            </w:r>
          </w:p>
        </w:tc>
        <w:tc>
          <w:tcPr>
            <w:tcW w:w="1134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AD5DA5" w:rsidRPr="00CE1CBC" w:rsidRDefault="006B709F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AD5DA5" w:rsidRDefault="00AD5DA5" w:rsidP="00EE6A7E">
            <w:pPr>
              <w:jc w:val="center"/>
            </w:pPr>
            <w:r w:rsidRPr="00C460B5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AD5DA5" w:rsidRPr="00CE1CBC" w:rsidTr="00EE6A7E">
        <w:tc>
          <w:tcPr>
            <w:tcW w:w="64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73" w:type="dxa"/>
          </w:tcPr>
          <w:p w:rsidR="00AD5DA5" w:rsidRPr="006B709F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709F">
              <w:rPr>
                <w:rFonts w:ascii="Times New Roman" w:hAnsi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AD5DA5" w:rsidRPr="006B709F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709F">
              <w:rPr>
                <w:rFonts w:ascii="Times New Roman" w:hAnsi="Times New Roman"/>
                <w:b/>
                <w:bCs/>
                <w:sz w:val="28"/>
                <w:szCs w:val="28"/>
              </w:rPr>
              <w:t>78</w:t>
            </w:r>
          </w:p>
        </w:tc>
        <w:tc>
          <w:tcPr>
            <w:tcW w:w="1276" w:type="dxa"/>
          </w:tcPr>
          <w:p w:rsidR="00AD5DA5" w:rsidRPr="006B709F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B709F">
              <w:rPr>
                <w:rFonts w:ascii="Times New Roman" w:hAnsi="Times New Roman"/>
                <w:b/>
                <w:bCs/>
                <w:sz w:val="28"/>
                <w:szCs w:val="28"/>
              </w:rPr>
              <w:t>78</w:t>
            </w:r>
          </w:p>
        </w:tc>
        <w:tc>
          <w:tcPr>
            <w:tcW w:w="1417" w:type="dxa"/>
          </w:tcPr>
          <w:p w:rsidR="00AD5DA5" w:rsidRPr="00CE1CBC" w:rsidRDefault="00AD5DA5" w:rsidP="00EE6A7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AD5DA5" w:rsidRDefault="00AD5DA5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5DA5" w:rsidRPr="00CE1CBC" w:rsidRDefault="00AD5DA5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5DA5" w:rsidRDefault="00AD5DA5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  <w:sectPr w:rsidR="00AD5DA5" w:rsidSect="00E25E23">
          <w:pgSz w:w="11909" w:h="16834"/>
          <w:pgMar w:top="1134" w:right="850" w:bottom="1134" w:left="1701" w:header="720" w:footer="720" w:gutter="0"/>
          <w:cols w:space="60"/>
          <w:noEndnote/>
        </w:sectPr>
      </w:pPr>
    </w:p>
    <w:p w:rsidR="00AD5DA5" w:rsidRPr="00CE1CBC" w:rsidRDefault="00740FC6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IV</w:t>
      </w:r>
      <w:r w:rsidR="00AD5DA5" w:rsidRPr="00CE1CBC">
        <w:rPr>
          <w:rFonts w:ascii="Times New Roman" w:hAnsi="Times New Roman"/>
          <w:b/>
          <w:bCs/>
          <w:sz w:val="28"/>
          <w:szCs w:val="28"/>
        </w:rPr>
        <w:t>. СОДЕРЖАНИЕ</w:t>
      </w:r>
      <w:r w:rsidR="00AD5DA5">
        <w:rPr>
          <w:rFonts w:ascii="Times New Roman" w:hAnsi="Times New Roman"/>
          <w:b/>
          <w:bCs/>
          <w:sz w:val="28"/>
          <w:szCs w:val="28"/>
        </w:rPr>
        <w:t xml:space="preserve"> УЧЕБНОГО МАТЕРИАЛА</w:t>
      </w:r>
      <w:r w:rsidR="00AD5DA5" w:rsidRPr="00CE1CBC">
        <w:rPr>
          <w:rFonts w:ascii="Times New Roman" w:hAnsi="Times New Roman"/>
          <w:b/>
          <w:bCs/>
          <w:sz w:val="28"/>
          <w:szCs w:val="28"/>
        </w:rPr>
        <w:t> </w:t>
      </w:r>
    </w:p>
    <w:p w:rsidR="00AD5DA5" w:rsidRPr="00CE1CBC" w:rsidRDefault="00AD5DA5" w:rsidP="00AD5DA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D5DA5" w:rsidRPr="00CE1CBC" w:rsidRDefault="00AD5DA5" w:rsidP="00AD5DA5">
      <w:pPr>
        <w:pStyle w:val="FR2"/>
        <w:spacing w:before="0"/>
        <w:ind w:firstLine="709"/>
        <w:rPr>
          <w:sz w:val="28"/>
          <w:szCs w:val="28"/>
        </w:rPr>
      </w:pPr>
      <w:r w:rsidRPr="00CE1CBC">
        <w:rPr>
          <w:sz w:val="28"/>
          <w:szCs w:val="28"/>
        </w:rPr>
        <w:t>Тема 1. Введение</w:t>
      </w:r>
    </w:p>
    <w:p w:rsidR="00AD5DA5" w:rsidRPr="00A06765" w:rsidRDefault="00AD5DA5" w:rsidP="00AD5DA5">
      <w:pPr>
        <w:spacing w:after="0" w:line="240" w:lineRule="auto"/>
        <w:ind w:firstLine="709"/>
        <w:jc w:val="both"/>
        <w:rPr>
          <w:rFonts w:ascii="Times New Roman" w:hAnsi="Times New Roman"/>
          <w:sz w:val="40"/>
          <w:szCs w:val="20"/>
        </w:rPr>
      </w:pPr>
      <w:r w:rsidRPr="00CE1CBC">
        <w:rPr>
          <w:rFonts w:ascii="Times New Roman" w:hAnsi="Times New Roman"/>
          <w:sz w:val="28"/>
          <w:szCs w:val="28"/>
        </w:rPr>
        <w:t>Основные соста</w:t>
      </w:r>
      <w:r>
        <w:rPr>
          <w:rFonts w:ascii="Times New Roman" w:hAnsi="Times New Roman"/>
          <w:sz w:val="28"/>
          <w:szCs w:val="28"/>
        </w:rPr>
        <w:t xml:space="preserve">вляющие </w:t>
      </w:r>
      <w:r>
        <w:rPr>
          <w:rFonts w:ascii="Times New Roman" w:hAnsi="Times New Roman"/>
          <w:sz w:val="28"/>
          <w:szCs w:val="20"/>
        </w:rPr>
        <w:t>естественной среды</w:t>
      </w:r>
      <w:r w:rsidRPr="00866FC4">
        <w:rPr>
          <w:rFonts w:ascii="Times New Roman" w:hAnsi="Times New Roman"/>
          <w:sz w:val="28"/>
          <w:szCs w:val="20"/>
        </w:rPr>
        <w:t xml:space="preserve"> и здоро</w:t>
      </w:r>
      <w:r>
        <w:rPr>
          <w:rFonts w:ascii="Times New Roman" w:hAnsi="Times New Roman"/>
          <w:sz w:val="28"/>
          <w:szCs w:val="20"/>
        </w:rPr>
        <w:t>вья</w:t>
      </w:r>
      <w:r w:rsidRPr="00866FC4">
        <w:rPr>
          <w:rFonts w:ascii="Times New Roman" w:hAnsi="Times New Roman"/>
          <w:sz w:val="28"/>
          <w:szCs w:val="20"/>
        </w:rPr>
        <w:t xml:space="preserve"> человека, влияние на организм климатических факторов</w:t>
      </w:r>
      <w:r w:rsidRPr="00EA3819">
        <w:rPr>
          <w:rFonts w:ascii="Arial" w:hAnsi="Arial" w:cs="Arial"/>
          <w:color w:val="555555"/>
          <w:sz w:val="20"/>
          <w:szCs w:val="20"/>
        </w:rPr>
        <w:t xml:space="preserve"> </w:t>
      </w:r>
      <w:r w:rsidRPr="003B51FD">
        <w:rPr>
          <w:rFonts w:ascii="Times New Roman" w:hAnsi="Times New Roman"/>
          <w:sz w:val="28"/>
          <w:szCs w:val="20"/>
        </w:rPr>
        <w:t>Естественная среда  и здоровье человека. Связь между природными условиями и  здоровьем человека. Качество воды, воздуха, почв, климатические условия</w:t>
      </w:r>
      <w:proofErr w:type="gramStart"/>
      <w:r w:rsidRPr="003B51FD">
        <w:rPr>
          <w:rFonts w:ascii="Times New Roman" w:hAnsi="Times New Roman"/>
          <w:sz w:val="28"/>
          <w:szCs w:val="20"/>
        </w:rPr>
        <w:t xml:space="preserve"> ,</w:t>
      </w:r>
      <w:proofErr w:type="gramEnd"/>
      <w:r w:rsidRPr="003B51FD">
        <w:rPr>
          <w:rFonts w:ascii="Times New Roman" w:hAnsi="Times New Roman"/>
          <w:sz w:val="28"/>
          <w:szCs w:val="20"/>
        </w:rPr>
        <w:t xml:space="preserve">то от чего зависит здоровье, трудоспособность и долголетие человека. Экологический туризм. Климат, характеристика климатических факторов. Микроклимат. Влияние на организм климатических факторов. </w:t>
      </w:r>
    </w:p>
    <w:p w:rsidR="00AD5DA5" w:rsidRPr="003B51FD" w:rsidRDefault="00AD5DA5" w:rsidP="00AD5D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bCs/>
          <w:sz w:val="28"/>
        </w:rPr>
        <w:t xml:space="preserve">Тема 2.  </w:t>
      </w:r>
      <w:r w:rsidRPr="003B51FD">
        <w:rPr>
          <w:rFonts w:ascii="Times New Roman" w:hAnsi="Times New Roman"/>
          <w:b/>
          <w:sz w:val="28"/>
          <w:szCs w:val="28"/>
        </w:rPr>
        <w:t>Современное состояние природы</w:t>
      </w:r>
    </w:p>
    <w:p w:rsidR="00AD5DA5" w:rsidRPr="003B51FD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 w:rsidRPr="003B51FD">
        <w:rPr>
          <w:rFonts w:ascii="Times New Roman" w:hAnsi="Times New Roman"/>
          <w:sz w:val="28"/>
          <w:szCs w:val="20"/>
        </w:rPr>
        <w:t>Совре</w:t>
      </w:r>
      <w:r>
        <w:rPr>
          <w:rFonts w:ascii="Times New Roman" w:hAnsi="Times New Roman"/>
          <w:sz w:val="28"/>
          <w:szCs w:val="20"/>
        </w:rPr>
        <w:t>менное состояние природы</w:t>
      </w:r>
      <w:r w:rsidRPr="003B51FD">
        <w:rPr>
          <w:rFonts w:ascii="Times New Roman" w:hAnsi="Times New Roman"/>
          <w:sz w:val="28"/>
          <w:szCs w:val="20"/>
        </w:rPr>
        <w:t>.</w:t>
      </w:r>
      <w:r>
        <w:rPr>
          <w:rFonts w:ascii="Times New Roman" w:hAnsi="Times New Roman"/>
          <w:sz w:val="28"/>
          <w:szCs w:val="20"/>
        </w:rPr>
        <w:t xml:space="preserve"> Ознакомление с законом РФ «Об охране окружающей среды». Современный этап развития охраны природы</w:t>
      </w:r>
    </w:p>
    <w:p w:rsidR="00AD5DA5" w:rsidRPr="003B51FD" w:rsidRDefault="00AD5DA5" w:rsidP="00AD5D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b/>
          <w:bCs/>
          <w:sz w:val="28"/>
        </w:rPr>
        <w:t>Тема 3. Последствия загрязнения атмосферы</w:t>
      </w:r>
    </w:p>
    <w:p w:rsidR="00AD5DA5" w:rsidRPr="003B51FD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 w:rsidRPr="003B51FD">
        <w:rPr>
          <w:rFonts w:ascii="Times New Roman" w:hAnsi="Times New Roman"/>
          <w:sz w:val="28"/>
          <w:szCs w:val="20"/>
        </w:rPr>
        <w:t>Атмосфера как часть природной среды. Загрязнение атмосферы. Последствия загрязнения атмосферы. Кислотные дожди. Накопление вредных для здоровья веществ в пресной воде, почве, растениях, челове</w:t>
      </w:r>
      <w:r>
        <w:rPr>
          <w:rFonts w:ascii="Times New Roman" w:hAnsi="Times New Roman"/>
          <w:sz w:val="28"/>
          <w:szCs w:val="20"/>
        </w:rPr>
        <w:t xml:space="preserve">ке. </w:t>
      </w:r>
      <w:r w:rsidRPr="003B51FD">
        <w:rPr>
          <w:rFonts w:ascii="Times New Roman" w:hAnsi="Times New Roman"/>
          <w:sz w:val="28"/>
          <w:szCs w:val="20"/>
        </w:rPr>
        <w:t>Радиация в биосфере. Экологические проблемы и как с ними бороться. Растения и здоровье человека.</w:t>
      </w:r>
    </w:p>
    <w:p w:rsidR="00AD5DA5" w:rsidRPr="003B51FD" w:rsidRDefault="00AD5DA5" w:rsidP="00AD5D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b/>
          <w:bCs/>
          <w:sz w:val="28"/>
        </w:rPr>
        <w:t>Тема 4. Опасность загрязнения почв</w:t>
      </w:r>
    </w:p>
    <w:p w:rsidR="00AD5DA5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Земельные ресурсы. Почва, её состав и строение. Роль почвы в природе. Система мероприятий по защите земель, меры по охране почв. Правовые основы охраны почв.</w:t>
      </w:r>
    </w:p>
    <w:p w:rsidR="00AD5DA5" w:rsidRDefault="00AD5DA5" w:rsidP="00AD5D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B17DF8">
        <w:rPr>
          <w:rFonts w:ascii="Times New Roman" w:hAnsi="Times New Roman"/>
          <w:b/>
          <w:sz w:val="28"/>
          <w:szCs w:val="20"/>
        </w:rPr>
        <w:t>Тема 5. Причины загрязнения воды</w:t>
      </w:r>
    </w:p>
    <w:p w:rsidR="00AD5DA5" w:rsidRPr="00B17DF8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Природная вода и её распространение. Круговорот воды в природе.  Роль воды в природе и хозяйственной деятельности человека. Истощение и загрязнение водных ресурсов. Основные загрязняющие вещества и источники загрязнений. Правовые основы охраны водных ресурсов.</w:t>
      </w:r>
    </w:p>
    <w:p w:rsidR="00AD5DA5" w:rsidRPr="00A06765" w:rsidRDefault="00AD5DA5" w:rsidP="00AD5DA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A06765">
        <w:rPr>
          <w:rFonts w:ascii="Times New Roman" w:hAnsi="Times New Roman"/>
          <w:b/>
          <w:sz w:val="28"/>
          <w:szCs w:val="20"/>
        </w:rPr>
        <w:t>Тема 6. Экология питания</w:t>
      </w:r>
    </w:p>
    <w:p w:rsidR="00AD5DA5" w:rsidRPr="003B51FD" w:rsidRDefault="00AD5DA5" w:rsidP="00AD5DA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0"/>
        </w:rPr>
      </w:pPr>
      <w:r w:rsidRPr="003B51FD">
        <w:rPr>
          <w:rFonts w:ascii="Times New Roman" w:hAnsi="Times New Roman"/>
          <w:sz w:val="28"/>
          <w:szCs w:val="20"/>
        </w:rPr>
        <w:t>Загрязнение пестицидами продуктов питания. Их  классификация.</w:t>
      </w:r>
      <w:r>
        <w:rPr>
          <w:rFonts w:ascii="Times New Roman" w:hAnsi="Times New Roman"/>
          <w:sz w:val="28"/>
          <w:szCs w:val="20"/>
        </w:rPr>
        <w:t xml:space="preserve"> Основы рационального питания.</w:t>
      </w:r>
    </w:p>
    <w:p w:rsidR="00AD5DA5" w:rsidRDefault="00AD5DA5" w:rsidP="00AD5DA5">
      <w:pPr>
        <w:spacing w:before="100" w:beforeAutospacing="1" w:after="100" w:afterAutospacing="1" w:line="240" w:lineRule="auto"/>
        <w:rPr>
          <w:rFonts w:ascii="Arial" w:hAnsi="Arial" w:cs="Arial"/>
          <w:color w:val="555555"/>
          <w:sz w:val="20"/>
          <w:szCs w:val="20"/>
        </w:rPr>
      </w:pPr>
    </w:p>
    <w:p w:rsidR="00AD5DA5" w:rsidRDefault="00AD5DA5" w:rsidP="00AD5DA5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AD5DA5" w:rsidRDefault="00AD5DA5" w:rsidP="00AD5DA5">
      <w:pPr>
        <w:spacing w:after="0" w:line="240" w:lineRule="auto"/>
        <w:rPr>
          <w:rFonts w:ascii="Arial" w:hAnsi="Arial" w:cs="Arial"/>
          <w:color w:val="555555"/>
          <w:sz w:val="20"/>
          <w:szCs w:val="20"/>
        </w:rPr>
      </w:pPr>
    </w:p>
    <w:p w:rsidR="00AD5DA5" w:rsidRPr="001E312D" w:rsidRDefault="00AD5DA5" w:rsidP="00AD5DA5">
      <w:pPr>
        <w:spacing w:after="0" w:line="240" w:lineRule="auto"/>
        <w:rPr>
          <w:rFonts w:ascii="Times New Roman" w:hAnsi="Times New Roman"/>
          <w:spacing w:val="-19"/>
          <w:sz w:val="28"/>
          <w:szCs w:val="28"/>
        </w:rPr>
      </w:pPr>
    </w:p>
    <w:p w:rsidR="00AD5DA5" w:rsidRPr="00472DB8" w:rsidRDefault="00AD5DA5" w:rsidP="00740F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/>
          <w:b/>
          <w:sz w:val="28"/>
          <w:szCs w:val="28"/>
        </w:rPr>
        <w:t>.</w:t>
      </w:r>
      <w:r w:rsidRPr="00472DB8">
        <w:rPr>
          <w:rFonts w:ascii="Times New Roman" w:hAnsi="Times New Roman"/>
          <w:b/>
          <w:sz w:val="28"/>
          <w:szCs w:val="28"/>
        </w:rPr>
        <w:t xml:space="preserve">   МЕТОДИЧЕСКОЕ ОБЕСПЕЧЕНИЕ</w:t>
      </w:r>
    </w:p>
    <w:p w:rsidR="00AD5DA5" w:rsidRPr="00D96393" w:rsidRDefault="00AD5DA5" w:rsidP="00AD5D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5DA5" w:rsidRDefault="00740FC6" w:rsidP="00AD5DA5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bookmarkStart w:id="0" w:name="_GoBack"/>
      <w:bookmarkEnd w:id="0"/>
      <w:r w:rsidR="00AD5DA5">
        <w:rPr>
          <w:rFonts w:ascii="Times New Roman" w:hAnsi="Times New Roman"/>
          <w:b/>
          <w:sz w:val="28"/>
          <w:szCs w:val="28"/>
        </w:rPr>
        <w:t>.</w:t>
      </w:r>
      <w:r w:rsidR="00AD5DA5" w:rsidRPr="00472DB8">
        <w:rPr>
          <w:rFonts w:ascii="Times New Roman" w:hAnsi="Times New Roman"/>
          <w:b/>
          <w:sz w:val="28"/>
          <w:szCs w:val="28"/>
        </w:rPr>
        <w:t>1. ЛИТЕРАТУРА</w:t>
      </w:r>
    </w:p>
    <w:p w:rsidR="00AD5DA5" w:rsidRPr="00472DB8" w:rsidRDefault="00AD5DA5" w:rsidP="00AD5D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1. Константинов В.М. Экологические основы природопользования: учебное пособие для студ.учреждений </w:t>
      </w:r>
      <w:proofErr w:type="spellStart"/>
      <w:r w:rsidRPr="00723211">
        <w:rPr>
          <w:rFonts w:ascii="Times New Roman" w:hAnsi="Times New Roman"/>
          <w:sz w:val="28"/>
        </w:rPr>
        <w:t>сред.проф.образования</w:t>
      </w:r>
      <w:proofErr w:type="spellEnd"/>
      <w:r w:rsidRPr="00723211">
        <w:rPr>
          <w:rFonts w:ascii="Times New Roman" w:hAnsi="Times New Roman"/>
          <w:sz w:val="28"/>
        </w:rPr>
        <w:t xml:space="preserve"> / В.М. Константинов, Ю.Б. </w:t>
      </w:r>
      <w:proofErr w:type="spellStart"/>
      <w:r w:rsidRPr="00723211">
        <w:rPr>
          <w:rFonts w:ascii="Times New Roman" w:hAnsi="Times New Roman"/>
          <w:sz w:val="28"/>
        </w:rPr>
        <w:t>Челидзе</w:t>
      </w:r>
      <w:proofErr w:type="spellEnd"/>
      <w:r w:rsidRPr="00723211">
        <w:rPr>
          <w:rFonts w:ascii="Times New Roman" w:hAnsi="Times New Roman"/>
          <w:sz w:val="28"/>
        </w:rPr>
        <w:t>. - М.: Академия, 2014г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2.Акимова Т.А. Экология. Человек - Экономика - </w:t>
      </w:r>
      <w:proofErr w:type="spellStart"/>
      <w:r w:rsidRPr="00723211">
        <w:rPr>
          <w:rFonts w:ascii="Times New Roman" w:hAnsi="Times New Roman"/>
          <w:sz w:val="28"/>
        </w:rPr>
        <w:t>Биота</w:t>
      </w:r>
      <w:proofErr w:type="spellEnd"/>
      <w:r w:rsidRPr="00723211">
        <w:rPr>
          <w:rFonts w:ascii="Times New Roman" w:hAnsi="Times New Roman"/>
          <w:sz w:val="28"/>
        </w:rPr>
        <w:t xml:space="preserve"> - Среда: учебник для студентов вузов / Т.А. Акимова, В.В. </w:t>
      </w:r>
      <w:proofErr w:type="spellStart"/>
      <w:r w:rsidRPr="00723211">
        <w:rPr>
          <w:rFonts w:ascii="Times New Roman" w:hAnsi="Times New Roman"/>
          <w:sz w:val="28"/>
        </w:rPr>
        <w:t>Хаскин</w:t>
      </w:r>
      <w:proofErr w:type="spellEnd"/>
      <w:r w:rsidRPr="00723211">
        <w:rPr>
          <w:rFonts w:ascii="Times New Roman" w:hAnsi="Times New Roman"/>
          <w:sz w:val="28"/>
        </w:rPr>
        <w:t xml:space="preserve">. - 2-е изд., </w:t>
      </w:r>
      <w:proofErr w:type="spellStart"/>
      <w:r w:rsidRPr="00723211">
        <w:rPr>
          <w:rFonts w:ascii="Times New Roman" w:hAnsi="Times New Roman"/>
          <w:sz w:val="28"/>
        </w:rPr>
        <w:t>перераб</w:t>
      </w:r>
      <w:proofErr w:type="spellEnd"/>
      <w:r w:rsidRPr="00723211">
        <w:rPr>
          <w:rFonts w:ascii="Times New Roman" w:hAnsi="Times New Roman"/>
          <w:sz w:val="28"/>
        </w:rPr>
        <w:t>. и доп. - М.: ЮНИТИ-ДАНА, 2012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>3.Андреева Т.А. Экологические основы природопользования: учебное пособие / Т.А. Андреева. - М.: РИОР, 2013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4.Воронков Н.А. Экология общая, социальная, прикладная: учебник для студентов вузов / Н.А. Воронков. - М.: </w:t>
      </w:r>
      <w:proofErr w:type="spellStart"/>
      <w:r w:rsidRPr="00723211">
        <w:rPr>
          <w:rFonts w:ascii="Times New Roman" w:hAnsi="Times New Roman"/>
          <w:sz w:val="28"/>
        </w:rPr>
        <w:t>Агар</w:t>
      </w:r>
      <w:proofErr w:type="spellEnd"/>
      <w:r w:rsidRPr="00723211">
        <w:rPr>
          <w:rFonts w:ascii="Times New Roman" w:hAnsi="Times New Roman"/>
          <w:sz w:val="28"/>
        </w:rPr>
        <w:t>, 2012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>5.Гальперин М.В. Экологические основы природопользования: учебник / М.В. Гальперин. - 2-е изд. - М.: ФОРУМ-ИНФРА-М, 2013 - 256 c.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6.Гейвандов Э.А. Экология: словарь-справочник для школьников и студентов: В 2 т. / Э.А. </w:t>
      </w:r>
      <w:proofErr w:type="spellStart"/>
      <w:r w:rsidRPr="00723211">
        <w:rPr>
          <w:rFonts w:ascii="Times New Roman" w:hAnsi="Times New Roman"/>
          <w:sz w:val="28"/>
        </w:rPr>
        <w:t>Гейвандов</w:t>
      </w:r>
      <w:proofErr w:type="spellEnd"/>
      <w:r w:rsidRPr="00723211">
        <w:rPr>
          <w:rFonts w:ascii="Times New Roman" w:hAnsi="Times New Roman"/>
          <w:sz w:val="28"/>
        </w:rPr>
        <w:t xml:space="preserve"> Т. 2. - М.: Культура и традиции, 2012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>7.Иорданский Н.Н. Эволюция жизни: учеб. пособие / Н.Н. Иорданский. - М.: Академия, 2013. - 432 c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8.Козлов О.В. Задачник по экологии: </w:t>
      </w:r>
      <w:proofErr w:type="spellStart"/>
      <w:r w:rsidRPr="00723211">
        <w:rPr>
          <w:rFonts w:ascii="Times New Roman" w:hAnsi="Times New Roman"/>
          <w:sz w:val="28"/>
        </w:rPr>
        <w:t>учеб.пособие</w:t>
      </w:r>
      <w:proofErr w:type="spellEnd"/>
      <w:r w:rsidRPr="00723211">
        <w:rPr>
          <w:rFonts w:ascii="Times New Roman" w:hAnsi="Times New Roman"/>
          <w:sz w:val="28"/>
        </w:rPr>
        <w:t xml:space="preserve"> / О.В. Козлов, А.П. Садчиков. - Ростов н/Д: Феникс, 2012. - 126 c. </w:t>
      </w: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9.Коробкин В.И. Экология: учебник для вузов / В.И. </w:t>
      </w:r>
      <w:proofErr w:type="spellStart"/>
      <w:r w:rsidRPr="00723211">
        <w:rPr>
          <w:rFonts w:ascii="Times New Roman" w:hAnsi="Times New Roman"/>
          <w:sz w:val="28"/>
        </w:rPr>
        <w:t>Коробкин</w:t>
      </w:r>
      <w:proofErr w:type="spellEnd"/>
      <w:r w:rsidRPr="00723211">
        <w:rPr>
          <w:rFonts w:ascii="Times New Roman" w:hAnsi="Times New Roman"/>
          <w:sz w:val="28"/>
        </w:rPr>
        <w:t xml:space="preserve">, Л.В. </w:t>
      </w:r>
      <w:proofErr w:type="spellStart"/>
      <w:r w:rsidRPr="00723211">
        <w:rPr>
          <w:rFonts w:ascii="Times New Roman" w:hAnsi="Times New Roman"/>
          <w:sz w:val="28"/>
        </w:rPr>
        <w:t>Передельский</w:t>
      </w:r>
      <w:proofErr w:type="spellEnd"/>
      <w:r w:rsidRPr="00723211">
        <w:rPr>
          <w:rFonts w:ascii="Times New Roman" w:hAnsi="Times New Roman"/>
          <w:sz w:val="28"/>
        </w:rPr>
        <w:t xml:space="preserve">. - Изд. 17-е, доп. и </w:t>
      </w:r>
      <w:proofErr w:type="spellStart"/>
      <w:r w:rsidRPr="00723211">
        <w:rPr>
          <w:rFonts w:ascii="Times New Roman" w:hAnsi="Times New Roman"/>
          <w:sz w:val="28"/>
        </w:rPr>
        <w:t>перераб</w:t>
      </w:r>
      <w:proofErr w:type="spellEnd"/>
      <w:r w:rsidRPr="00723211">
        <w:rPr>
          <w:rFonts w:ascii="Times New Roman" w:hAnsi="Times New Roman"/>
          <w:sz w:val="28"/>
        </w:rPr>
        <w:t>. - Ростов н/Д.: Феникс, 2013. - 600 c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</w:t>
      </w:r>
      <w:r w:rsidRPr="00723211">
        <w:rPr>
          <w:rFonts w:ascii="Times New Roman" w:hAnsi="Times New Roman"/>
          <w:b/>
          <w:sz w:val="28"/>
        </w:rPr>
        <w:t>.2 Дополнительная литература</w:t>
      </w:r>
    </w:p>
    <w:p w:rsidR="00AD5DA5" w:rsidRDefault="00AD5DA5" w:rsidP="00AD5DA5">
      <w:pPr>
        <w:pStyle w:val="a6"/>
        <w:rPr>
          <w:rFonts w:ascii="Times New Roman" w:hAnsi="Times New Roman"/>
          <w:b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b/>
          <w:sz w:val="28"/>
        </w:rPr>
      </w:pPr>
    </w:p>
    <w:p w:rsidR="00AD5DA5" w:rsidRPr="00723211" w:rsidRDefault="00AD5DA5" w:rsidP="00AD5DA5">
      <w:pPr>
        <w:pStyle w:val="a6"/>
        <w:rPr>
          <w:rFonts w:ascii="Times New Roman" w:hAnsi="Times New Roman"/>
          <w:b/>
          <w:sz w:val="28"/>
        </w:rPr>
      </w:pP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1.Азимов А. Краткая история биологии: От алхимии до генетики / А. Азимов; пер. с англ. Л.А. </w:t>
      </w:r>
      <w:proofErr w:type="spellStart"/>
      <w:r w:rsidRPr="00723211">
        <w:rPr>
          <w:rFonts w:ascii="Times New Roman" w:hAnsi="Times New Roman"/>
          <w:sz w:val="28"/>
        </w:rPr>
        <w:t>Игоревского</w:t>
      </w:r>
      <w:proofErr w:type="spellEnd"/>
      <w:r w:rsidRPr="00723211">
        <w:rPr>
          <w:rFonts w:ascii="Times New Roman" w:hAnsi="Times New Roman"/>
          <w:sz w:val="28"/>
        </w:rPr>
        <w:t xml:space="preserve">. - М.: </w:t>
      </w:r>
      <w:proofErr w:type="spellStart"/>
      <w:r w:rsidRPr="00723211">
        <w:rPr>
          <w:rFonts w:ascii="Times New Roman" w:hAnsi="Times New Roman"/>
          <w:sz w:val="28"/>
        </w:rPr>
        <w:t>Центрполиграф</w:t>
      </w:r>
      <w:proofErr w:type="spellEnd"/>
      <w:r w:rsidRPr="00723211">
        <w:rPr>
          <w:rFonts w:ascii="Times New Roman" w:hAnsi="Times New Roman"/>
          <w:sz w:val="28"/>
        </w:rPr>
        <w:t>, 2012</w:t>
      </w:r>
    </w:p>
    <w:p w:rsidR="00AD5DA5" w:rsidRPr="00723211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2.Акимова Т.А. Экология. Человек - Экономика - </w:t>
      </w:r>
      <w:proofErr w:type="spellStart"/>
      <w:r w:rsidRPr="00723211">
        <w:rPr>
          <w:rFonts w:ascii="Times New Roman" w:hAnsi="Times New Roman"/>
          <w:sz w:val="28"/>
        </w:rPr>
        <w:t>Биота</w:t>
      </w:r>
      <w:proofErr w:type="spellEnd"/>
      <w:r w:rsidRPr="00723211">
        <w:rPr>
          <w:rFonts w:ascii="Times New Roman" w:hAnsi="Times New Roman"/>
          <w:sz w:val="28"/>
        </w:rPr>
        <w:t xml:space="preserve"> - Среда: учебник для студентов вузов / Т.А. Акимова, В.В. </w:t>
      </w:r>
      <w:proofErr w:type="spellStart"/>
      <w:r w:rsidRPr="00723211">
        <w:rPr>
          <w:rFonts w:ascii="Times New Roman" w:hAnsi="Times New Roman"/>
          <w:sz w:val="28"/>
        </w:rPr>
        <w:t>Хаскин</w:t>
      </w:r>
      <w:proofErr w:type="spellEnd"/>
      <w:r w:rsidRPr="00723211">
        <w:rPr>
          <w:rFonts w:ascii="Times New Roman" w:hAnsi="Times New Roman"/>
          <w:sz w:val="28"/>
        </w:rPr>
        <w:t xml:space="preserve">. - 2-е изд., </w:t>
      </w:r>
      <w:proofErr w:type="spellStart"/>
      <w:r w:rsidRPr="00723211">
        <w:rPr>
          <w:rFonts w:ascii="Times New Roman" w:hAnsi="Times New Roman"/>
          <w:sz w:val="28"/>
        </w:rPr>
        <w:t>перераб</w:t>
      </w:r>
      <w:proofErr w:type="spellEnd"/>
      <w:r w:rsidRPr="00723211">
        <w:rPr>
          <w:rFonts w:ascii="Times New Roman" w:hAnsi="Times New Roman"/>
          <w:sz w:val="28"/>
        </w:rPr>
        <w:t>. и доп. - М.: ЮНИТИ-ДАНА, 2012</w:t>
      </w: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  <w:r w:rsidRPr="00723211">
        <w:rPr>
          <w:rFonts w:ascii="Times New Roman" w:hAnsi="Times New Roman"/>
          <w:sz w:val="28"/>
        </w:rPr>
        <w:t xml:space="preserve">3.Ананьев Б.Г. Человек как предмет познания / Б.Г. Ананьев.  2013. - 288 c. </w:t>
      </w:r>
      <w:r>
        <w:rPr>
          <w:rFonts w:ascii="Times New Roman" w:hAnsi="Times New Roman"/>
          <w:sz w:val="28"/>
        </w:rPr>
        <w:t>–</w:t>
      </w: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AD5DA5" w:rsidRDefault="00AD5DA5" w:rsidP="00AD5DA5">
      <w:pPr>
        <w:pStyle w:val="a6"/>
        <w:rPr>
          <w:rFonts w:ascii="Times New Roman" w:hAnsi="Times New Roman"/>
          <w:sz w:val="28"/>
        </w:rPr>
      </w:pPr>
    </w:p>
    <w:p w:rsidR="00CB1CED" w:rsidRDefault="00CB1CED"/>
    <w:sectPr w:rsidR="00CB1CED" w:rsidSect="00CB1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9F11972"/>
    <w:multiLevelType w:val="hybridMultilevel"/>
    <w:tmpl w:val="CC1E4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DA5"/>
    <w:rsid w:val="00196C13"/>
    <w:rsid w:val="0029525E"/>
    <w:rsid w:val="00443681"/>
    <w:rsid w:val="006B709F"/>
    <w:rsid w:val="00727485"/>
    <w:rsid w:val="007301EB"/>
    <w:rsid w:val="00740FC6"/>
    <w:rsid w:val="007D0525"/>
    <w:rsid w:val="00810C1C"/>
    <w:rsid w:val="00A425E0"/>
    <w:rsid w:val="00AB11D7"/>
    <w:rsid w:val="00AD4D1C"/>
    <w:rsid w:val="00AD5DA5"/>
    <w:rsid w:val="00CB1CED"/>
    <w:rsid w:val="00CC3880"/>
    <w:rsid w:val="00DD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DA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B709F"/>
    <w:pPr>
      <w:keepNext/>
      <w:numPr>
        <w:numId w:val="1"/>
      </w:numPr>
      <w:suppressAutoHyphens/>
      <w:autoSpaceDE w:val="0"/>
      <w:spacing w:after="0" w:line="240" w:lineRule="auto"/>
      <w:ind w:left="0" w:firstLine="284"/>
      <w:outlineLvl w:val="0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D5DA5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D5D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AD5DA5"/>
    <w:pPr>
      <w:spacing w:after="0" w:line="240" w:lineRule="auto"/>
      <w:ind w:firstLine="708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AD5DA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caption"/>
    <w:basedOn w:val="a"/>
    <w:next w:val="a"/>
    <w:qFormat/>
    <w:rsid w:val="00AD5DA5"/>
    <w:pPr>
      <w:overflowPunct w:val="0"/>
      <w:autoSpaceDE w:val="0"/>
      <w:autoSpaceDN w:val="0"/>
      <w:adjustRightInd w:val="0"/>
      <w:spacing w:after="0" w:line="240" w:lineRule="auto"/>
      <w:ind w:firstLine="709"/>
      <w:jc w:val="center"/>
      <w:textAlignment w:val="baseline"/>
    </w:pPr>
    <w:rPr>
      <w:rFonts w:ascii="Times New Roman" w:hAnsi="Times New Roman"/>
      <w:caps/>
      <w:sz w:val="24"/>
      <w:szCs w:val="20"/>
    </w:rPr>
  </w:style>
  <w:style w:type="paragraph" w:customStyle="1" w:styleId="FR2">
    <w:name w:val="FR2"/>
    <w:rsid w:val="00AD5DA5"/>
    <w:pPr>
      <w:widowControl w:val="0"/>
      <w:spacing w:before="118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D5DA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D5DA5"/>
    <w:rPr>
      <w:rFonts w:ascii="Calibri" w:eastAsia="Times New Roman" w:hAnsi="Calibri" w:cs="Times New Roman"/>
      <w:sz w:val="16"/>
      <w:szCs w:val="16"/>
      <w:lang w:eastAsia="ru-RU"/>
    </w:rPr>
  </w:style>
  <w:style w:type="paragraph" w:styleId="a6">
    <w:name w:val="No Spacing"/>
    <w:uiPriority w:val="1"/>
    <w:qFormat/>
    <w:rsid w:val="00AD5D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6B709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ody Text"/>
    <w:basedOn w:val="a"/>
    <w:link w:val="a8"/>
    <w:uiPriority w:val="99"/>
    <w:semiHidden/>
    <w:unhideWhenUsed/>
    <w:rsid w:val="00196C1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96C13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740F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2017-03-20T14:16:00Z</cp:lastPrinted>
  <dcterms:created xsi:type="dcterms:W3CDTF">2017-03-20T14:15:00Z</dcterms:created>
  <dcterms:modified xsi:type="dcterms:W3CDTF">2022-12-03T09:27:00Z</dcterms:modified>
</cp:coreProperties>
</file>