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Форма № 2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Сведения, представляемые профессиональной образовательной организацией в соответствующий орган исполнительной власти субъект Российской Федерации, подтверждающие достижение в 202</w:t>
      </w:r>
      <w:r>
        <w:rPr>
          <w:rFonts w:cs="Times New Roman" w:ascii="Times New Roman" w:hAnsi="Times New Roman"/>
          <w:sz w:val="26"/>
          <w:szCs w:val="26"/>
        </w:rPr>
        <w:t>5</w:t>
      </w:r>
      <w:r>
        <w:rPr>
          <w:rFonts w:cs="Times New Roman" w:ascii="Times New Roman" w:hAnsi="Times New Roman"/>
          <w:sz w:val="26"/>
          <w:szCs w:val="26"/>
        </w:rPr>
        <w:t>-202</w:t>
      </w:r>
      <w:r>
        <w:rPr>
          <w:rFonts w:cs="Times New Roman" w:ascii="Times New Roman" w:hAnsi="Times New Roman"/>
          <w:sz w:val="26"/>
          <w:szCs w:val="26"/>
        </w:rPr>
        <w:t>6</w:t>
      </w:r>
      <w:r>
        <w:rPr>
          <w:rFonts w:cs="Times New Roman" w:ascii="Times New Roman" w:hAnsi="Times New Roman"/>
          <w:sz w:val="26"/>
          <w:szCs w:val="26"/>
        </w:rPr>
        <w:t xml:space="preserve"> учебном году значения по индикатору в сфере финансовой грамотности, включенному в приказ Министерства финансов Российской Федерации от 3 декабря 2010 года №522 </w:t>
        <w:br/>
        <w:t>«О порядке осуществления мониторинга и оценки качества управления региональными финансами»</w:t>
        <w:br/>
      </w:r>
      <w:r>
        <w:rPr>
          <w:rFonts w:cs="Times New Roman" w:ascii="Times New Roman" w:hAnsi="Times New Roman"/>
          <w:i/>
          <w:iCs/>
          <w:sz w:val="26"/>
          <w:szCs w:val="26"/>
        </w:rPr>
        <w:t>(по итогам 2025-2026 учебного года (индикатор 5.14)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6"/>
          <w:szCs w:val="26"/>
        </w:rPr>
      </w:pPr>
      <w:r>
        <w:rPr>
          <w:rFonts w:cs="Times New Roman" w:ascii="Times New Roman" w:hAnsi="Times New Roman"/>
          <w:i/>
          <w:iCs/>
          <w:sz w:val="26"/>
          <w:szCs w:val="26"/>
        </w:rPr>
      </w:r>
    </w:p>
    <w:tbl>
      <w:tblPr>
        <w:tblStyle w:val="a3"/>
        <w:tblW w:w="15026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9"/>
        <w:gridCol w:w="3856"/>
        <w:gridCol w:w="2264"/>
        <w:gridCol w:w="2267"/>
        <w:gridCol w:w="2127"/>
        <w:gridCol w:w="3972"/>
      </w:tblGrid>
      <w:tr>
        <w:trPr/>
        <w:tc>
          <w:tcPr>
            <w:tcW w:w="53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8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Наименование профессиональной образовательной организации</w:t>
            </w:r>
          </w:p>
        </w:tc>
        <w:tc>
          <w:tcPr>
            <w:tcW w:w="1063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Сведения, подтверждающие достижение </w:t>
            </w:r>
          </w:p>
        </w:tc>
      </w:tr>
      <w:tr>
        <w:trPr/>
        <w:tc>
          <w:tcPr>
            <w:tcW w:w="53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Общее количество обучающихся в профессиональной образовательной организации по образовательным программам среднего профессионального образования 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Количество обучающихся в профессиональной образовательной организации по образовательным программам среднего профессионального образования, принявших участие в мероприятиях, направленных на повышение финансовой грамотности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Доля обучающихся в профессиональной образовательной организации по образовательным программам среднего профессионального образования, принявших участие в мероприятиях, направленных на повышение финансовой грамотности</w:t>
            </w:r>
          </w:p>
        </w:tc>
        <w:tc>
          <w:tcPr>
            <w:tcW w:w="39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Документ и/или ссылки и/или/иные материалы, подтверждающие организацию и проведение профессиональной образовательной организацией мероприятия, направленного на повышение финансовой грамотности обучающихся по образовательным программам среднего профессионального образования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38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val="ru-RU" w:eastAsia="en-US" w:bidi="ar-SA"/>
              </w:rPr>
              <w:t>ОГАПОУ «Чернянский агромеханический техникум»</w:t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val="ru-RU" w:eastAsia="en-US" w:bidi="ar-SA"/>
              </w:rPr>
              <w:t>361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val="ru-RU" w:eastAsia="en-US" w:bidi="ar-SA"/>
              </w:rPr>
              <w:t>361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  <w:lang w:val="ru-RU" w:eastAsia="en-US" w:bidi="ar-SA"/>
              </w:rPr>
              <w:t xml:space="preserve">           </w:t>
            </w:r>
            <w:r>
              <w:rPr>
                <w:rFonts w:eastAsia="Calibri" w:cs="Times New Roman" w:ascii="Times New Roman" w:hAnsi="Times New Roman"/>
                <w:sz w:val="22"/>
                <w:szCs w:val="22"/>
                <w:lang w:val="ru-RU" w:eastAsia="en-US" w:bidi="ar-SA"/>
              </w:rPr>
              <w:t>100 %</w:t>
            </w:r>
          </w:p>
        </w:tc>
        <w:tc>
          <w:tcPr>
            <w:tcW w:w="3972" w:type="dxa"/>
            <w:tcBorders/>
          </w:tcPr>
          <w:p>
            <w:pPr>
              <w:pStyle w:val="Style18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2"/>
                <w:szCs w:val="22"/>
                <w:lang w:val="ru-RU" w:eastAsia="en-US" w:bidi="ar-SA"/>
              </w:rPr>
              <w:t>https://tehnikum31.ru/</w:t>
            </w:r>
          </w:p>
          <w:p>
            <w:pPr>
              <w:pStyle w:val="Style18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sz w:val="22"/>
                <w:szCs w:val="22"/>
                <w:lang w:val="ru-RU" w:eastAsia="en-US" w:bidi="ar-SA"/>
              </w:rPr>
              <w:t>https://vk.com/wall-139143426_21297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header="0" w:top="85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3425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qFormat/>
    <w:rsid w:val="00a3425e"/>
    <w:rPr>
      <w:color w:val="0563C1" w:themeColor="hyperlink"/>
      <w:u w:val="single"/>
    </w:rPr>
  </w:style>
  <w:style w:type="character" w:styleId="Style15" w:customStyle="1">
    <w:name w:val="Основной текст + Не полужирный"/>
    <w:basedOn w:val="DefaultParagraphFont"/>
    <w:qFormat/>
    <w:rsid w:val="00f65f71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shd w:fill="FFFFFF" w:val="clear"/>
      <w:lang w:val="ru-RU" w:eastAsia="ru-RU" w:bidi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be22fc"/>
    <w:rPr>
      <w:color w:val="605E5C"/>
      <w:shd w:fill="E1DFDD" w:val="clear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be22fc"/>
    <w:rPr>
      <w:color w:val="954F72" w:themeColor="followedHyperlink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38298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342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LibreOffice/7.1.7.2$Linux_X86_64 LibreOffice_project/10$Build-2</Application>
  <AppVersion>15.0000</AppVersion>
  <Pages>1</Pages>
  <Words>159</Words>
  <Characters>1420</Characters>
  <CharactersWithSpaces>1577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2024-10-29T07:40:00Z</dcterms:created>
  <dc:creator>Сотрудник ЦОПП COPP31-21</dc:creator>
  <dc:description/>
  <dc:language>ru-RU</dc:language>
  <cp:lastModifiedBy/>
  <dcterms:modified xsi:type="dcterms:W3CDTF">2026-07-06T12:36:26Z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